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CF7B" w14:textId="77777777" w:rsidR="00615C37" w:rsidRDefault="00615C37" w:rsidP="00AE2077">
      <w:pPr>
        <w:jc w:val="right"/>
      </w:pPr>
    </w:p>
    <w:p w14:paraId="173F15CA" w14:textId="77777777" w:rsidR="00D71635" w:rsidRDefault="00D71635" w:rsidP="00AE2077">
      <w:pPr>
        <w:jc w:val="right"/>
      </w:pPr>
    </w:p>
    <w:p w14:paraId="0FECCC8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38355</w:t>
      </w:r>
      <w:r w:rsidR="0016666F" w:rsidRPr="006E7BAE">
        <w:t>     </w:t>
      </w:r>
    </w:p>
    <w:p w14:paraId="0FECCC84" w14:textId="77777777" w:rsidR="00432738" w:rsidRPr="006E7BAE" w:rsidRDefault="00432738" w:rsidP="00382FEC"/>
    <w:p w14:paraId="0FECCC8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ECCC89" w14:textId="77777777" w:rsidTr="00C173B0">
        <w:tc>
          <w:tcPr>
            <w:tcW w:w="2269" w:type="pct"/>
          </w:tcPr>
          <w:p w14:paraId="0FECCC86" w14:textId="77777777" w:rsidR="00417FB7" w:rsidRPr="006E7BAE" w:rsidRDefault="00543EDD" w:rsidP="00432738">
            <w:r>
              <w:t>February 2</w:t>
            </w:r>
            <w:r w:rsidR="00432738">
              <w:t>8</w:t>
            </w:r>
            <w:r>
              <w:t>, 2019</w:t>
            </w:r>
          </w:p>
        </w:tc>
        <w:tc>
          <w:tcPr>
            <w:tcW w:w="381" w:type="pct"/>
          </w:tcPr>
          <w:p w14:paraId="0FECCC87" w14:textId="77777777" w:rsidR="00417FB7" w:rsidRPr="006E7BAE" w:rsidRDefault="00417FB7" w:rsidP="00382FEC"/>
        </w:tc>
        <w:tc>
          <w:tcPr>
            <w:tcW w:w="2350" w:type="pct"/>
          </w:tcPr>
          <w:p w14:paraId="0FECCC88" w14:textId="77777777" w:rsidR="00417FB7" w:rsidRPr="00D83B8C" w:rsidRDefault="00543EDD" w:rsidP="00432738">
            <w:pPr>
              <w:rPr>
                <w:lang w:val="en-US"/>
              </w:rPr>
            </w:pPr>
            <w:r>
              <w:t>Le 2</w:t>
            </w:r>
            <w:r w:rsidR="00432738">
              <w:t>8</w:t>
            </w:r>
            <w:r>
              <w:t xml:space="preserve"> février 2019</w:t>
            </w:r>
          </w:p>
        </w:tc>
      </w:tr>
      <w:tr w:rsidR="00E12A51" w:rsidRPr="006E7BAE" w14:paraId="0FECCC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ECCC8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ECCC8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ECCC8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90A7E" w14:paraId="0FECCCA1" w14:textId="77777777" w:rsidTr="00C173B0">
        <w:tc>
          <w:tcPr>
            <w:tcW w:w="2269" w:type="pct"/>
          </w:tcPr>
          <w:p w14:paraId="0FECCC8E" w14:textId="77777777" w:rsidR="00DC1079" w:rsidRDefault="00432738">
            <w:pPr>
              <w:pStyle w:val="SCCLsocPrefix"/>
            </w:pPr>
            <w:r>
              <w:t>BETWEEN:</w:t>
            </w:r>
            <w:r>
              <w:br/>
            </w:r>
          </w:p>
          <w:p w14:paraId="0FECCC8F" w14:textId="77777777" w:rsidR="00DC1079" w:rsidRDefault="00432738">
            <w:pPr>
              <w:pStyle w:val="SCCLsocParty"/>
            </w:pPr>
            <w:r>
              <w:t>Ebrahim Toure</w:t>
            </w:r>
            <w:r>
              <w:br/>
            </w:r>
          </w:p>
          <w:p w14:paraId="0FECCC90" w14:textId="77777777" w:rsidR="00DC1079" w:rsidRDefault="00432738">
            <w:pPr>
              <w:pStyle w:val="SCCLsocPartyRole"/>
            </w:pPr>
            <w:r>
              <w:t>Applicant</w:t>
            </w:r>
            <w:r>
              <w:br/>
            </w:r>
          </w:p>
          <w:p w14:paraId="0FECCC91" w14:textId="77777777" w:rsidR="00DC1079" w:rsidRDefault="00432738">
            <w:pPr>
              <w:pStyle w:val="SCCLsocVersus"/>
            </w:pPr>
            <w:r>
              <w:t>- and -</w:t>
            </w:r>
            <w:r>
              <w:br/>
            </w:r>
          </w:p>
          <w:p w14:paraId="0FECCC92" w14:textId="786C458F" w:rsidR="00DC1079" w:rsidRDefault="00432738">
            <w:pPr>
              <w:pStyle w:val="SCCLsocParty"/>
            </w:pPr>
            <w:r>
              <w:t xml:space="preserve">Minister of Public Safety </w:t>
            </w:r>
            <w:r w:rsidR="000009F9">
              <w:t xml:space="preserve">and </w:t>
            </w:r>
            <w:r>
              <w:t>Emergency Preparedness and Attorney General of Canada</w:t>
            </w:r>
            <w:r>
              <w:br/>
            </w:r>
          </w:p>
          <w:p w14:paraId="0FECCC93" w14:textId="77777777" w:rsidR="00DC1079" w:rsidRDefault="00432738">
            <w:pPr>
              <w:pStyle w:val="SCCLsocPartyRole"/>
            </w:pPr>
            <w:r>
              <w:t>Respondents</w:t>
            </w:r>
            <w:r>
              <w:br/>
            </w:r>
          </w:p>
          <w:p w14:paraId="0FECCC94" w14:textId="77777777" w:rsidR="00DC1079" w:rsidRDefault="00432738">
            <w:pPr>
              <w:pStyle w:val="SCCLsocVersus"/>
            </w:pPr>
            <w:r>
              <w:t>- and -</w:t>
            </w:r>
            <w:r>
              <w:br/>
            </w:r>
          </w:p>
          <w:p w14:paraId="0FECCC95" w14:textId="77777777" w:rsidR="00DC1079" w:rsidRDefault="00432738">
            <w:pPr>
              <w:pStyle w:val="SCCLsocParty"/>
            </w:pPr>
            <w:r>
              <w:t>Attorney General of Ontario</w:t>
            </w:r>
            <w:r>
              <w:br/>
            </w:r>
          </w:p>
          <w:p w14:paraId="0FECCC96" w14:textId="77777777" w:rsidR="00DC1079" w:rsidRDefault="00432738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0FECCC97" w14:textId="77777777" w:rsidR="00824412" w:rsidRPr="006E7BAE" w:rsidRDefault="00824412" w:rsidP="00375294"/>
        </w:tc>
        <w:tc>
          <w:tcPr>
            <w:tcW w:w="2350" w:type="pct"/>
          </w:tcPr>
          <w:p w14:paraId="0FECCC98" w14:textId="77777777" w:rsidR="00DC1079" w:rsidRPr="00432738" w:rsidRDefault="00432738">
            <w:pPr>
              <w:pStyle w:val="SCCLsocPrefix"/>
              <w:rPr>
                <w:lang w:val="fr-FR"/>
              </w:rPr>
            </w:pPr>
            <w:r w:rsidRPr="00432738">
              <w:rPr>
                <w:lang w:val="fr-FR"/>
              </w:rPr>
              <w:t>ENTRE :</w:t>
            </w:r>
            <w:r w:rsidRPr="00432738">
              <w:rPr>
                <w:lang w:val="fr-FR"/>
              </w:rPr>
              <w:br/>
            </w:r>
          </w:p>
          <w:p w14:paraId="0FECCC99" w14:textId="77777777" w:rsidR="00DC1079" w:rsidRPr="00432738" w:rsidRDefault="00432738">
            <w:pPr>
              <w:pStyle w:val="SCCLsocParty"/>
              <w:rPr>
                <w:lang w:val="fr-FR"/>
              </w:rPr>
            </w:pPr>
            <w:r w:rsidRPr="00432738">
              <w:rPr>
                <w:lang w:val="fr-FR"/>
              </w:rPr>
              <w:t>Ebrahim Toure</w:t>
            </w:r>
            <w:r w:rsidRPr="00432738">
              <w:rPr>
                <w:lang w:val="fr-FR"/>
              </w:rPr>
              <w:br/>
            </w:r>
          </w:p>
          <w:p w14:paraId="0FECCC9A" w14:textId="77777777" w:rsidR="00DC1079" w:rsidRPr="00432738" w:rsidRDefault="0043273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432738">
              <w:rPr>
                <w:lang w:val="fr-FR"/>
              </w:rPr>
              <w:br/>
            </w:r>
          </w:p>
          <w:p w14:paraId="0FECCC9B" w14:textId="77777777" w:rsidR="00DC1079" w:rsidRPr="00432738" w:rsidRDefault="00432738">
            <w:pPr>
              <w:pStyle w:val="SCCLsocVersus"/>
              <w:rPr>
                <w:lang w:val="fr-FR"/>
              </w:rPr>
            </w:pPr>
            <w:r w:rsidRPr="00432738">
              <w:rPr>
                <w:lang w:val="fr-FR"/>
              </w:rPr>
              <w:t>- et -</w:t>
            </w:r>
            <w:r w:rsidRPr="00432738">
              <w:rPr>
                <w:lang w:val="fr-FR"/>
              </w:rPr>
              <w:br/>
            </w:r>
          </w:p>
          <w:p w14:paraId="0FECCC9C" w14:textId="08FB9701" w:rsidR="00DC1079" w:rsidRPr="00432738" w:rsidRDefault="00432738">
            <w:pPr>
              <w:pStyle w:val="SCCLsocParty"/>
              <w:rPr>
                <w:lang w:val="fr-FR"/>
              </w:rPr>
            </w:pPr>
            <w:r w:rsidRPr="00432738">
              <w:rPr>
                <w:lang w:val="fr-FR"/>
              </w:rPr>
              <w:t xml:space="preserve">Ministre de la Sécurité </w:t>
            </w:r>
            <w:r w:rsidR="00556FBC">
              <w:rPr>
                <w:lang w:val="fr-FR"/>
              </w:rPr>
              <w:t>p</w:t>
            </w:r>
            <w:r w:rsidRPr="00432738">
              <w:rPr>
                <w:lang w:val="fr-FR"/>
              </w:rPr>
              <w:t>ubl</w:t>
            </w:r>
            <w:r>
              <w:rPr>
                <w:lang w:val="fr-FR"/>
              </w:rPr>
              <w:t xml:space="preserve">ique et de la Protection </w:t>
            </w:r>
            <w:r w:rsidR="00556FBC">
              <w:rPr>
                <w:lang w:val="fr-FR"/>
              </w:rPr>
              <w:t>c</w:t>
            </w:r>
            <w:r>
              <w:rPr>
                <w:lang w:val="fr-FR"/>
              </w:rPr>
              <w:t>ivile et</w:t>
            </w:r>
            <w:r w:rsidRPr="00432738">
              <w:rPr>
                <w:lang w:val="fr-FR"/>
              </w:rPr>
              <w:t xml:space="preserve"> Procureur général du Canada</w:t>
            </w:r>
            <w:r w:rsidRPr="00432738">
              <w:rPr>
                <w:lang w:val="fr-FR"/>
              </w:rPr>
              <w:br/>
            </w:r>
          </w:p>
          <w:p w14:paraId="0FECCC9D" w14:textId="77777777" w:rsidR="00DC1079" w:rsidRPr="00432738" w:rsidRDefault="0043273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432738">
              <w:rPr>
                <w:lang w:val="fr-FR"/>
              </w:rPr>
              <w:t>s</w:t>
            </w:r>
            <w:r w:rsidRPr="00432738">
              <w:rPr>
                <w:lang w:val="fr-FR"/>
              </w:rPr>
              <w:br/>
            </w:r>
          </w:p>
          <w:p w14:paraId="0FECCC9E" w14:textId="77777777" w:rsidR="00DC1079" w:rsidRPr="00432738" w:rsidRDefault="00432738">
            <w:pPr>
              <w:pStyle w:val="SCCLsocVersus"/>
              <w:rPr>
                <w:lang w:val="fr-FR"/>
              </w:rPr>
            </w:pPr>
            <w:r w:rsidRPr="00432738">
              <w:rPr>
                <w:lang w:val="fr-FR"/>
              </w:rPr>
              <w:t>- et -</w:t>
            </w:r>
            <w:r w:rsidRPr="00432738">
              <w:rPr>
                <w:lang w:val="fr-FR"/>
              </w:rPr>
              <w:br/>
            </w:r>
          </w:p>
          <w:p w14:paraId="0FECCC9F" w14:textId="36DCC9F8" w:rsidR="00DC1079" w:rsidRPr="00432738" w:rsidRDefault="00432738">
            <w:pPr>
              <w:pStyle w:val="SCCLsocParty"/>
              <w:rPr>
                <w:lang w:val="fr-FR"/>
              </w:rPr>
            </w:pPr>
            <w:r w:rsidRPr="00432738">
              <w:rPr>
                <w:lang w:val="fr-FR"/>
              </w:rPr>
              <w:t>Procureur</w:t>
            </w:r>
            <w:r>
              <w:rPr>
                <w:lang w:val="fr-FR"/>
              </w:rPr>
              <w:t>e</w:t>
            </w:r>
            <w:r w:rsidRPr="00432738">
              <w:rPr>
                <w:lang w:val="fr-FR"/>
              </w:rPr>
              <w:t xml:space="preserve"> général</w:t>
            </w:r>
            <w:r>
              <w:rPr>
                <w:lang w:val="fr-FR"/>
              </w:rPr>
              <w:t>e</w:t>
            </w:r>
            <w:r w:rsidRPr="00432738">
              <w:rPr>
                <w:lang w:val="fr-FR"/>
              </w:rPr>
              <w:t xml:space="preserve"> de l</w:t>
            </w:r>
            <w:r w:rsidR="00690A7E">
              <w:rPr>
                <w:lang w:val="fr-CA"/>
              </w:rPr>
              <w:t>’</w:t>
            </w:r>
            <w:r w:rsidRPr="00432738">
              <w:rPr>
                <w:lang w:val="fr-FR"/>
              </w:rPr>
              <w:t>Ontario</w:t>
            </w:r>
            <w:r w:rsidRPr="00432738">
              <w:rPr>
                <w:lang w:val="fr-FR"/>
              </w:rPr>
              <w:br/>
            </w:r>
          </w:p>
          <w:p w14:paraId="0FECCCA0" w14:textId="77777777" w:rsidR="00DC1079" w:rsidRPr="00432738" w:rsidRDefault="00432738">
            <w:pPr>
              <w:pStyle w:val="SCCLsocPartyRole"/>
              <w:rPr>
                <w:lang w:val="fr-FR"/>
              </w:rPr>
            </w:pPr>
            <w:r w:rsidRPr="00432738">
              <w:rPr>
                <w:lang w:val="fr-FR"/>
              </w:rPr>
              <w:t>Intervenante</w:t>
            </w:r>
          </w:p>
        </w:tc>
      </w:tr>
      <w:tr w:rsidR="00824412" w:rsidRPr="00690A7E" w14:paraId="0FECCC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ECCCA2" w14:textId="77777777" w:rsidR="00824412" w:rsidRPr="00432738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ECCCA3" w14:textId="77777777" w:rsidR="00824412" w:rsidRPr="00432738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ECCCA4" w14:textId="77777777" w:rsidR="00824412" w:rsidRPr="00432738" w:rsidRDefault="00824412" w:rsidP="00B408F8">
            <w:pPr>
              <w:rPr>
                <w:lang w:val="fr-FR"/>
              </w:rPr>
            </w:pPr>
          </w:p>
        </w:tc>
      </w:tr>
      <w:tr w:rsidR="00824412" w:rsidRPr="00615C37" w14:paraId="0FECCCAF" w14:textId="77777777" w:rsidTr="00C173B0">
        <w:tc>
          <w:tcPr>
            <w:tcW w:w="2269" w:type="pct"/>
          </w:tcPr>
          <w:p w14:paraId="0FECCCA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ECCCA7" w14:textId="77777777" w:rsidR="00824412" w:rsidRPr="006E7BAE" w:rsidRDefault="00824412" w:rsidP="00417FB7">
            <w:pPr>
              <w:jc w:val="center"/>
            </w:pPr>
          </w:p>
          <w:p w14:paraId="0FECCCA8" w14:textId="496DA3EF" w:rsidR="00824412" w:rsidRDefault="00432738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 xml:space="preserve">lication for leave </w:t>
            </w:r>
            <w:r w:rsidR="00011960" w:rsidRPr="006E7BAE">
              <w:lastRenderedPageBreak/>
              <w:t>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C64522</w:t>
            </w:r>
            <w:r w:rsidR="00824412" w:rsidRPr="006E7BAE">
              <w:t xml:space="preserve">, </w:t>
            </w:r>
            <w:r>
              <w:t xml:space="preserve">2018 ONCA 681, </w:t>
            </w:r>
            <w:r w:rsidR="00824412" w:rsidRPr="006E7BAE">
              <w:t xml:space="preserve">dated </w:t>
            </w:r>
            <w:r w:rsidR="00824412">
              <w:t>August 13, 2018</w:t>
            </w:r>
            <w:r w:rsidR="00556FBC">
              <w:t>,</w:t>
            </w:r>
            <w:r>
              <w:t xml:space="preserve"> is dismissed with no order as to costs.</w:t>
            </w:r>
          </w:p>
          <w:p w14:paraId="0FECCCA9" w14:textId="77777777" w:rsidR="003F6511" w:rsidRDefault="003F6511" w:rsidP="00011960">
            <w:pPr>
              <w:jc w:val="both"/>
            </w:pPr>
          </w:p>
          <w:p w14:paraId="0FECCCA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FECCCA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ECCC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ECCCA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ECCCAE" w14:textId="739AE9D9" w:rsidR="003F6511" w:rsidRPr="006E7BAE" w:rsidRDefault="00432738" w:rsidP="00556FBC">
            <w:pPr>
              <w:jc w:val="both"/>
              <w:rPr>
                <w:lang w:val="fr-CA"/>
              </w:rPr>
            </w:pPr>
            <w:bookmarkStart w:id="1" w:name="_GoBack"/>
            <w:r w:rsidRPr="00432738">
              <w:rPr>
                <w:lang w:val="fr-CA"/>
              </w:rPr>
              <w:t>La requ</w:t>
            </w:r>
            <w:r w:rsidRPr="00432738">
              <w:rPr>
                <w:rFonts w:cs="Times New Roman"/>
                <w:lang w:val="fr-CA"/>
              </w:rPr>
              <w:t>ê</w:t>
            </w:r>
            <w:r w:rsidRPr="00432738">
              <w:rPr>
                <w:lang w:val="fr-CA"/>
              </w:rPr>
              <w:t>te en prorogation du d</w:t>
            </w:r>
            <w:r w:rsidRPr="00432738">
              <w:rPr>
                <w:rFonts w:cs="Times New Roman"/>
                <w:lang w:val="fr-CA"/>
              </w:rPr>
              <w:t>é</w:t>
            </w:r>
            <w:r w:rsidRPr="00432738">
              <w:rPr>
                <w:lang w:val="fr-CA"/>
              </w:rPr>
              <w:t>lai de signification et de d</w:t>
            </w:r>
            <w:r w:rsidRPr="00432738">
              <w:rPr>
                <w:rFonts w:cs="Times New Roman"/>
                <w:lang w:val="fr-CA"/>
              </w:rPr>
              <w:t>é</w:t>
            </w:r>
            <w:r w:rsidRPr="00432738">
              <w:rPr>
                <w:lang w:val="fr-CA"/>
              </w:rPr>
              <w:t>p</w:t>
            </w:r>
            <w:r w:rsidRPr="00432738">
              <w:rPr>
                <w:rFonts w:cs="Times New Roman"/>
                <w:lang w:val="fr-CA"/>
              </w:rPr>
              <w:t>ô</w:t>
            </w:r>
            <w:r w:rsidRPr="00432738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11960" w:rsidRPr="006E7BAE">
              <w:rPr>
                <w:lang w:val="fr-CA"/>
              </w:rPr>
              <w:lastRenderedPageBreak/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32738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32738">
              <w:rPr>
                <w:lang w:val="fr-FR"/>
              </w:rPr>
              <w:t xml:space="preserve"> C64522</w:t>
            </w:r>
            <w:r w:rsidR="00824412" w:rsidRPr="006E7BAE">
              <w:rPr>
                <w:lang w:val="fr-CA"/>
              </w:rPr>
              <w:t xml:space="preserve">, </w:t>
            </w:r>
            <w:r w:rsidRPr="00432738">
              <w:rPr>
                <w:lang w:val="fr-FR"/>
              </w:rPr>
              <w:t>2018 ONCA 681,</w:t>
            </w:r>
            <w:r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32738">
              <w:rPr>
                <w:lang w:val="fr-FR"/>
              </w:rPr>
              <w:t>13 août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</w:t>
            </w:r>
            <w:r w:rsidR="00556FBC">
              <w:rPr>
                <w:lang w:val="fr-CA"/>
              </w:rPr>
              <w:t xml:space="preserve">sans </w:t>
            </w:r>
            <w:r>
              <w:rPr>
                <w:lang w:val="fr-CA"/>
              </w:rPr>
              <w:t xml:space="preserve">ordonnance </w:t>
            </w:r>
            <w:r w:rsidR="00556FBC">
              <w:rPr>
                <w:lang w:val="fr-CA"/>
              </w:rPr>
              <w:t xml:space="preserve">quant </w:t>
            </w:r>
            <w:r>
              <w:rPr>
                <w:lang w:val="fr-CA"/>
              </w:rPr>
              <w:t>aux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ECCCB0" w14:textId="77777777" w:rsidR="009F436C" w:rsidRPr="00D83B8C" w:rsidRDefault="009F436C" w:rsidP="00382FEC">
      <w:pPr>
        <w:rPr>
          <w:lang w:val="fr-CA"/>
        </w:rPr>
      </w:pPr>
    </w:p>
    <w:p w14:paraId="0FECCCB1" w14:textId="77777777" w:rsidR="009F436C" w:rsidRPr="00D83B8C" w:rsidRDefault="009F436C" w:rsidP="00417FB7">
      <w:pPr>
        <w:jc w:val="center"/>
        <w:rPr>
          <w:lang w:val="fr-CA"/>
        </w:rPr>
      </w:pPr>
    </w:p>
    <w:p w14:paraId="0FECCCB2" w14:textId="77777777" w:rsidR="009F436C" w:rsidRDefault="009F436C" w:rsidP="00417FB7">
      <w:pPr>
        <w:jc w:val="center"/>
        <w:rPr>
          <w:lang w:val="fr-CA"/>
        </w:rPr>
      </w:pPr>
    </w:p>
    <w:p w14:paraId="3A6A449B" w14:textId="77777777" w:rsidR="00556FBC" w:rsidRPr="00D83B8C" w:rsidRDefault="00556FBC" w:rsidP="00417FB7">
      <w:pPr>
        <w:jc w:val="center"/>
        <w:rPr>
          <w:lang w:val="fr-CA"/>
        </w:rPr>
      </w:pPr>
    </w:p>
    <w:p w14:paraId="0FECCCB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FECCCB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FECCCB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615C37">
      <w:headerReference w:type="default" r:id="rId9"/>
      <w:headerReference w:type="first" r:id="rId10"/>
      <w:type w:val="continuous"/>
      <w:pgSz w:w="12240" w:h="15840"/>
      <w:pgMar w:top="720" w:right="1440" w:bottom="1980" w:left="1440" w:header="1440" w:footer="179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CCCB8" w14:textId="77777777" w:rsidR="00983D48" w:rsidRDefault="00983D48">
      <w:r>
        <w:separator/>
      </w:r>
    </w:p>
  </w:endnote>
  <w:endnote w:type="continuationSeparator" w:id="0">
    <w:p w14:paraId="0FECCCB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CCCB6" w14:textId="77777777" w:rsidR="00983D48" w:rsidRDefault="00983D48">
      <w:r>
        <w:separator/>
      </w:r>
    </w:p>
  </w:footnote>
  <w:footnote w:type="continuationSeparator" w:id="0">
    <w:p w14:paraId="0FECCCB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CCCB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D0A9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ECCCBB" w14:textId="77777777" w:rsidR="008F53F3" w:rsidRDefault="008F53F3" w:rsidP="008F53F3">
    <w:pPr>
      <w:rPr>
        <w:szCs w:val="24"/>
      </w:rPr>
    </w:pPr>
  </w:p>
  <w:p w14:paraId="0FECCCBC" w14:textId="77777777" w:rsidR="008F53F3" w:rsidRDefault="008F53F3" w:rsidP="008F53F3">
    <w:pPr>
      <w:rPr>
        <w:szCs w:val="24"/>
      </w:rPr>
    </w:pPr>
  </w:p>
  <w:p w14:paraId="0FECCCB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38355</w:t>
    </w:r>
    <w:r>
      <w:rPr>
        <w:szCs w:val="24"/>
      </w:rPr>
      <w:t>     </w:t>
    </w:r>
  </w:p>
  <w:p w14:paraId="0FECCCB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85861"/>
      <w:lock w:val="sdtContentLocked"/>
      <w:showingPlcHdr/>
      <w:text/>
    </w:sdtPr>
    <w:sdtEndPr/>
    <w:sdtContent>
      <w:p w14:paraId="0FECCCBF" w14:textId="77777777" w:rsidR="0073151A" w:rsidRDefault="0073151A" w:rsidP="0073151A"/>
      <w:p w14:paraId="0FECCCC0" w14:textId="77777777" w:rsidR="0073151A" w:rsidRPr="006E7BAE" w:rsidRDefault="0073151A" w:rsidP="0073151A"/>
      <w:p w14:paraId="0FECCCC1" w14:textId="77777777" w:rsidR="0073151A" w:rsidRPr="006E7BAE" w:rsidRDefault="0073151A" w:rsidP="0073151A"/>
      <w:p w14:paraId="0FECCCC2" w14:textId="77777777" w:rsidR="0073151A" w:rsidRPr="006E7BAE" w:rsidRDefault="0073151A" w:rsidP="0073151A"/>
      <w:p w14:paraId="0FECCCC3" w14:textId="77777777" w:rsidR="0073151A" w:rsidRDefault="0073151A" w:rsidP="0073151A"/>
      <w:p w14:paraId="0FECCCC4" w14:textId="77777777" w:rsidR="0073151A" w:rsidRDefault="0073151A" w:rsidP="0073151A"/>
      <w:p w14:paraId="0FECCCC5" w14:textId="77777777" w:rsidR="0073151A" w:rsidRDefault="0073151A" w:rsidP="0073151A"/>
      <w:p w14:paraId="0FECCCC6" w14:textId="77777777" w:rsidR="0073151A" w:rsidRDefault="0073151A" w:rsidP="0073151A"/>
      <w:p w14:paraId="0FECCCC7" w14:textId="77777777" w:rsidR="0073151A" w:rsidRDefault="0073151A" w:rsidP="0073151A"/>
      <w:p w14:paraId="0FECCCC8" w14:textId="77777777" w:rsidR="0073151A" w:rsidRPr="006E7BAE" w:rsidRDefault="0073151A" w:rsidP="0073151A"/>
      <w:p w14:paraId="0FECCCC9" w14:textId="77777777" w:rsidR="00ED265D" w:rsidRPr="0073151A" w:rsidRDefault="007D0A9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09F9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2738"/>
    <w:rsid w:val="004943CF"/>
    <w:rsid w:val="004956DA"/>
    <w:rsid w:val="004D4658"/>
    <w:rsid w:val="00543EDD"/>
    <w:rsid w:val="0055345D"/>
    <w:rsid w:val="00556FBC"/>
    <w:rsid w:val="00563E2C"/>
    <w:rsid w:val="00587869"/>
    <w:rsid w:val="00612913"/>
    <w:rsid w:val="00614908"/>
    <w:rsid w:val="00615C37"/>
    <w:rsid w:val="00650109"/>
    <w:rsid w:val="00690A7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0A9A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6BCB"/>
    <w:rsid w:val="00CB2B73"/>
    <w:rsid w:val="00CE249F"/>
    <w:rsid w:val="00CF17D0"/>
    <w:rsid w:val="00D42339"/>
    <w:rsid w:val="00D61AC2"/>
    <w:rsid w:val="00D71635"/>
    <w:rsid w:val="00D83B8C"/>
    <w:rsid w:val="00DA4281"/>
    <w:rsid w:val="00DB1ADC"/>
    <w:rsid w:val="00DC1079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ECC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7EF2A8C-FEA7-472E-B463-B69D9B271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CA933-AD3A-46BB-A17D-80799AB7E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85433-0854-47E6-B567-2A4241FC645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2019-02-27T19:52:00Z</dcterms:created>
  <dcterms:modified xsi:type="dcterms:W3CDTF">2019-02-27T19:52:00Z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