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76D0D" w14:textId="77777777" w:rsidR="009F12B2" w:rsidRDefault="009F12B2" w:rsidP="00AE2077">
      <w:pPr>
        <w:jc w:val="right"/>
      </w:pPr>
    </w:p>
    <w:p w14:paraId="1A3F5C33" w14:textId="77777777" w:rsidR="009F12B2" w:rsidRDefault="009F12B2" w:rsidP="00AE2077">
      <w:pPr>
        <w:jc w:val="right"/>
      </w:pPr>
    </w:p>
    <w:p w14:paraId="7C7E651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38276</w:t>
      </w:r>
      <w:r w:rsidR="0016666F" w:rsidRPr="006E7BAE">
        <w:t>     </w:t>
      </w:r>
    </w:p>
    <w:p w14:paraId="7C7E6518" w14:textId="77777777" w:rsidR="009F436C" w:rsidRPr="006E7BAE" w:rsidRDefault="009F436C" w:rsidP="00382FEC"/>
    <w:p w14:paraId="7C7E651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C7E651D" w14:textId="77777777" w:rsidTr="00C173B0">
        <w:tc>
          <w:tcPr>
            <w:tcW w:w="2269" w:type="pct"/>
          </w:tcPr>
          <w:p w14:paraId="7C7E651A" w14:textId="77777777" w:rsidR="00417FB7" w:rsidRPr="006E7BAE" w:rsidRDefault="00543EDD" w:rsidP="008262A3">
            <w:r>
              <w:t>March 7, 2019</w:t>
            </w:r>
          </w:p>
        </w:tc>
        <w:tc>
          <w:tcPr>
            <w:tcW w:w="381" w:type="pct"/>
          </w:tcPr>
          <w:p w14:paraId="7C7E651B" w14:textId="77777777" w:rsidR="00417FB7" w:rsidRPr="006E7BAE" w:rsidRDefault="00417FB7" w:rsidP="00382FEC"/>
        </w:tc>
        <w:tc>
          <w:tcPr>
            <w:tcW w:w="2350" w:type="pct"/>
          </w:tcPr>
          <w:p w14:paraId="7C7E651C" w14:textId="77777777" w:rsidR="00417FB7" w:rsidRPr="00D83B8C" w:rsidRDefault="00543EDD" w:rsidP="00816B78">
            <w:pPr>
              <w:rPr>
                <w:lang w:val="en-US"/>
              </w:rPr>
            </w:pPr>
            <w:r>
              <w:t>Le 7 mars 2019</w:t>
            </w:r>
          </w:p>
        </w:tc>
      </w:tr>
      <w:tr w:rsidR="00E12A51" w:rsidRPr="006E7BAE" w14:paraId="7C7E65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7E651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7E651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7E652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14226" w14:paraId="7C7E652F" w14:textId="77777777" w:rsidTr="00C173B0">
        <w:tc>
          <w:tcPr>
            <w:tcW w:w="2269" w:type="pct"/>
          </w:tcPr>
          <w:p w14:paraId="7C7E6522" w14:textId="77777777" w:rsidR="00FF368E" w:rsidRDefault="00814226">
            <w:pPr>
              <w:pStyle w:val="SCCLsocPrefix"/>
            </w:pPr>
            <w:r>
              <w:t>BETWEEN:</w:t>
            </w:r>
            <w:r>
              <w:br/>
            </w:r>
          </w:p>
          <w:p w14:paraId="7C7E6523" w14:textId="3A2F8E11" w:rsidR="00FF368E" w:rsidRDefault="00814226">
            <w:pPr>
              <w:pStyle w:val="SCCLsocParty"/>
            </w:pPr>
            <w:r>
              <w:t>Nippon Ste</w:t>
            </w:r>
            <w:r w:rsidR="009F12B2">
              <w:t>el &amp; Sumitomo Metal Corporation and</w:t>
            </w:r>
            <w:r>
              <w:t xml:space="preserve"> Metal One Corporation</w:t>
            </w:r>
            <w:r>
              <w:br/>
            </w:r>
          </w:p>
          <w:p w14:paraId="7C7E6524" w14:textId="77777777" w:rsidR="00FF368E" w:rsidRDefault="00814226">
            <w:pPr>
              <w:pStyle w:val="SCCLsocPartyRole"/>
            </w:pPr>
            <w:r>
              <w:t>Applicants</w:t>
            </w:r>
            <w:r>
              <w:br/>
            </w:r>
          </w:p>
          <w:p w14:paraId="7C7E6525" w14:textId="77777777" w:rsidR="00FF368E" w:rsidRDefault="00814226">
            <w:pPr>
              <w:pStyle w:val="SCCLsocVersus"/>
            </w:pPr>
            <w:r>
              <w:t>- and -</w:t>
            </w:r>
            <w:r>
              <w:br/>
            </w:r>
          </w:p>
          <w:p w14:paraId="7C7E6526" w14:textId="2D47C6C5" w:rsidR="00FF368E" w:rsidRDefault="00814226">
            <w:pPr>
              <w:pStyle w:val="SCCLsocParty"/>
            </w:pPr>
            <w:r>
              <w:t>Evraz Inc. NA Canada, Canadian National Steel Corporation</w:t>
            </w:r>
            <w:r w:rsidR="009F12B2">
              <w:t xml:space="preserve"> and</w:t>
            </w:r>
            <w:r>
              <w:t xml:space="preserve"> Attorney General of Canada</w:t>
            </w:r>
            <w:r>
              <w:br/>
            </w:r>
          </w:p>
          <w:p w14:paraId="7C7E6527" w14:textId="77777777" w:rsidR="00FF368E" w:rsidRDefault="0081422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C7E6528" w14:textId="77777777" w:rsidR="00824412" w:rsidRPr="006E7BAE" w:rsidRDefault="00824412" w:rsidP="00375294"/>
        </w:tc>
        <w:tc>
          <w:tcPr>
            <w:tcW w:w="2350" w:type="pct"/>
          </w:tcPr>
          <w:p w14:paraId="7C7E6529" w14:textId="77777777" w:rsidR="00FF368E" w:rsidRDefault="00814226">
            <w:pPr>
              <w:pStyle w:val="SCCLsocPrefix"/>
            </w:pPr>
            <w:r>
              <w:t>ENTRE :</w:t>
            </w:r>
            <w:r>
              <w:br/>
            </w:r>
          </w:p>
          <w:p w14:paraId="7C7E652A" w14:textId="35A14CCF" w:rsidR="00FF368E" w:rsidRDefault="00814226">
            <w:pPr>
              <w:pStyle w:val="SCCLsocParty"/>
            </w:pPr>
            <w:r>
              <w:t>Nippon Steel &amp; Sumitomo Metal Corporation</w:t>
            </w:r>
            <w:r w:rsidR="009F12B2">
              <w:t xml:space="preserve"> et</w:t>
            </w:r>
            <w:r>
              <w:t xml:space="preserve"> Metal One Corporation</w:t>
            </w:r>
            <w:r>
              <w:br/>
            </w:r>
          </w:p>
          <w:p w14:paraId="7C7E652B" w14:textId="77777777" w:rsidR="00FF368E" w:rsidRPr="00814226" w:rsidRDefault="00814226">
            <w:pPr>
              <w:pStyle w:val="SCCLsocPartyRole"/>
              <w:rPr>
                <w:lang w:val="fr-CA"/>
              </w:rPr>
            </w:pPr>
            <w:r w:rsidRPr="00814226">
              <w:rPr>
                <w:lang w:val="fr-CA"/>
              </w:rPr>
              <w:t>Demanderesses</w:t>
            </w:r>
            <w:r w:rsidRPr="00814226">
              <w:rPr>
                <w:lang w:val="fr-CA"/>
              </w:rPr>
              <w:br/>
            </w:r>
          </w:p>
          <w:p w14:paraId="7C7E652C" w14:textId="77777777" w:rsidR="00FF368E" w:rsidRPr="00814226" w:rsidRDefault="00814226">
            <w:pPr>
              <w:pStyle w:val="SCCLsocVersus"/>
              <w:rPr>
                <w:lang w:val="fr-CA"/>
              </w:rPr>
            </w:pPr>
            <w:r w:rsidRPr="00814226">
              <w:rPr>
                <w:lang w:val="fr-CA"/>
              </w:rPr>
              <w:t>- et -</w:t>
            </w:r>
            <w:r w:rsidRPr="00814226">
              <w:rPr>
                <w:lang w:val="fr-CA"/>
              </w:rPr>
              <w:br/>
            </w:r>
          </w:p>
          <w:p w14:paraId="7C7E652D" w14:textId="080C617E" w:rsidR="00FF368E" w:rsidRPr="00814226" w:rsidRDefault="00814226">
            <w:pPr>
              <w:pStyle w:val="SCCLsocParty"/>
              <w:rPr>
                <w:lang w:val="fr-CA"/>
              </w:rPr>
            </w:pPr>
            <w:r w:rsidRPr="00814226">
              <w:rPr>
                <w:lang w:val="fr-CA"/>
              </w:rPr>
              <w:t>Evraz Inc. NA Canada, Canadian National Steel Corporation</w:t>
            </w:r>
            <w:r w:rsidR="009F12B2">
              <w:rPr>
                <w:lang w:val="fr-CA"/>
              </w:rPr>
              <w:t xml:space="preserve"> et</w:t>
            </w:r>
            <w:r w:rsidRPr="00814226">
              <w:rPr>
                <w:lang w:val="fr-CA"/>
              </w:rPr>
              <w:t xml:space="preserve"> Procureur général du Canada</w:t>
            </w:r>
            <w:r w:rsidRPr="00814226">
              <w:rPr>
                <w:lang w:val="fr-CA"/>
              </w:rPr>
              <w:br/>
            </w:r>
          </w:p>
          <w:p w14:paraId="7C7E652E" w14:textId="77777777" w:rsidR="00FF368E" w:rsidRPr="00814226" w:rsidRDefault="00814226">
            <w:pPr>
              <w:pStyle w:val="SCCLsocPartyRole"/>
              <w:rPr>
                <w:lang w:val="fr-CA"/>
              </w:rPr>
            </w:pPr>
            <w:r w:rsidRPr="00814226">
              <w:rPr>
                <w:lang w:val="fr-CA"/>
              </w:rPr>
              <w:t>Intimés</w:t>
            </w:r>
          </w:p>
        </w:tc>
      </w:tr>
      <w:tr w:rsidR="00824412" w:rsidRPr="00814226" w14:paraId="7C7E65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C7E6530" w14:textId="77777777" w:rsidR="00824412" w:rsidRPr="0081422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7E6531" w14:textId="77777777" w:rsidR="00824412" w:rsidRPr="0081422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C7E6532" w14:textId="77777777" w:rsidR="00824412" w:rsidRPr="00814226" w:rsidRDefault="00824412" w:rsidP="00B408F8">
            <w:pPr>
              <w:rPr>
                <w:lang w:val="fr-CA"/>
              </w:rPr>
            </w:pPr>
          </w:p>
        </w:tc>
      </w:tr>
      <w:tr w:rsidR="00824412" w:rsidRPr="003C512C" w14:paraId="7C7E653D" w14:textId="77777777" w:rsidTr="00C173B0">
        <w:tc>
          <w:tcPr>
            <w:tcW w:w="2269" w:type="pct"/>
          </w:tcPr>
          <w:p w14:paraId="7C7E653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C7E6535" w14:textId="77777777" w:rsidR="00824412" w:rsidRPr="006E7BAE" w:rsidRDefault="00824412" w:rsidP="00417FB7">
            <w:pPr>
              <w:jc w:val="center"/>
            </w:pPr>
          </w:p>
          <w:p w14:paraId="7C7E6536" w14:textId="5E04CC6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A-403-16</w:t>
            </w:r>
            <w:r w:rsidRPr="006E7BAE">
              <w:t xml:space="preserve">, </w:t>
            </w:r>
            <w:r w:rsidR="00E965D9">
              <w:t xml:space="preserve">2018 FCA 111, </w:t>
            </w:r>
            <w:r w:rsidRPr="006E7BAE">
              <w:t xml:space="preserve">dated </w:t>
            </w:r>
            <w:r>
              <w:t>June 5, 2018</w:t>
            </w:r>
            <w:r w:rsidR="00E965D9">
              <w:t>,</w:t>
            </w:r>
            <w:r w:rsidR="00814226">
              <w:t xml:space="preserve"> is dismissed with costs</w:t>
            </w:r>
            <w:r w:rsidRPr="006E7BAE">
              <w:t>.</w:t>
            </w:r>
          </w:p>
          <w:p w14:paraId="7C7E6537" w14:textId="77777777" w:rsidR="003F6511" w:rsidRDefault="003F6511" w:rsidP="00011960">
            <w:pPr>
              <w:jc w:val="both"/>
            </w:pPr>
          </w:p>
          <w:p w14:paraId="7C7E653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C7E653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C7E653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C7E653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C7E653C" w14:textId="79227D02" w:rsidR="003F6511" w:rsidRPr="006E7BAE" w:rsidRDefault="00824412" w:rsidP="00E965D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1422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814226">
              <w:rPr>
                <w:lang w:val="fr-CA"/>
              </w:rPr>
              <w:t>A-403-16</w:t>
            </w:r>
            <w:r w:rsidRPr="006E7BAE">
              <w:rPr>
                <w:lang w:val="fr-CA"/>
              </w:rPr>
              <w:t xml:space="preserve">, </w:t>
            </w:r>
            <w:r w:rsidR="00E965D9">
              <w:rPr>
                <w:lang w:val="fr-CA"/>
              </w:rPr>
              <w:t xml:space="preserve">2018 FCA 111,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14226">
              <w:rPr>
                <w:lang w:val="fr-CA"/>
              </w:rPr>
              <w:t>5 juin 2018</w:t>
            </w:r>
            <w:r w:rsidR="00814226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C7E653E" w14:textId="77777777" w:rsidR="009F436C" w:rsidRPr="00D83B8C" w:rsidRDefault="009F436C" w:rsidP="00382FEC">
      <w:pPr>
        <w:rPr>
          <w:lang w:val="fr-CA"/>
        </w:rPr>
      </w:pPr>
    </w:p>
    <w:p w14:paraId="7C7E653F" w14:textId="77777777" w:rsidR="009F436C" w:rsidRPr="00D83B8C" w:rsidRDefault="009F436C" w:rsidP="00417FB7">
      <w:pPr>
        <w:jc w:val="center"/>
        <w:rPr>
          <w:lang w:val="fr-CA"/>
        </w:rPr>
      </w:pPr>
    </w:p>
    <w:p w14:paraId="7C7E6540" w14:textId="77777777" w:rsidR="009F436C" w:rsidRPr="00D83B8C" w:rsidRDefault="009F436C" w:rsidP="00417FB7">
      <w:pPr>
        <w:jc w:val="center"/>
        <w:rPr>
          <w:lang w:val="fr-CA"/>
        </w:rPr>
      </w:pPr>
    </w:p>
    <w:p w14:paraId="7C7E654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C7E654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C7E654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E6546" w14:textId="77777777" w:rsidR="00983D48" w:rsidRDefault="00983D48">
      <w:r>
        <w:separator/>
      </w:r>
    </w:p>
  </w:endnote>
  <w:endnote w:type="continuationSeparator" w:id="0">
    <w:p w14:paraId="7C7E654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E6544" w14:textId="77777777" w:rsidR="00983D48" w:rsidRDefault="00983D48">
      <w:r>
        <w:separator/>
      </w:r>
    </w:p>
  </w:footnote>
  <w:footnote w:type="continuationSeparator" w:id="0">
    <w:p w14:paraId="7C7E654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E654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14226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7E6549" w14:textId="77777777" w:rsidR="008F53F3" w:rsidRDefault="008F53F3" w:rsidP="008F53F3">
    <w:pPr>
      <w:rPr>
        <w:szCs w:val="24"/>
      </w:rPr>
    </w:pPr>
  </w:p>
  <w:p w14:paraId="7C7E654A" w14:textId="77777777" w:rsidR="008F53F3" w:rsidRDefault="008F53F3" w:rsidP="008F53F3">
    <w:pPr>
      <w:rPr>
        <w:szCs w:val="24"/>
      </w:rPr>
    </w:pPr>
  </w:p>
  <w:p w14:paraId="7C7E654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38276</w:t>
    </w:r>
    <w:r>
      <w:rPr>
        <w:szCs w:val="24"/>
      </w:rPr>
      <w:t>     </w:t>
    </w:r>
  </w:p>
  <w:p w14:paraId="7C7E654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7E654D" w14:textId="77777777" w:rsidR="0073151A" w:rsidRDefault="0073151A" w:rsidP="0073151A"/>
      <w:p w14:paraId="7C7E654E" w14:textId="77777777" w:rsidR="0073151A" w:rsidRPr="006E7BAE" w:rsidRDefault="0073151A" w:rsidP="0073151A"/>
      <w:p w14:paraId="7C7E654F" w14:textId="77777777" w:rsidR="0073151A" w:rsidRPr="006E7BAE" w:rsidRDefault="0073151A" w:rsidP="0073151A"/>
      <w:p w14:paraId="7C7E6550" w14:textId="77777777" w:rsidR="0073151A" w:rsidRPr="006E7BAE" w:rsidRDefault="0073151A" w:rsidP="0073151A"/>
      <w:p w14:paraId="7C7E6551" w14:textId="77777777" w:rsidR="0073151A" w:rsidRDefault="0073151A" w:rsidP="0073151A"/>
      <w:p w14:paraId="7C7E6552" w14:textId="77777777" w:rsidR="0073151A" w:rsidRDefault="0073151A" w:rsidP="0073151A"/>
      <w:p w14:paraId="7C7E6553" w14:textId="77777777" w:rsidR="0073151A" w:rsidRDefault="0073151A" w:rsidP="0073151A"/>
      <w:p w14:paraId="7C7E6554" w14:textId="77777777" w:rsidR="0073151A" w:rsidRDefault="0073151A" w:rsidP="0073151A"/>
      <w:p w14:paraId="7C7E6555" w14:textId="77777777" w:rsidR="0073151A" w:rsidRDefault="0073151A" w:rsidP="0073151A"/>
      <w:p w14:paraId="7C7E6556" w14:textId="77777777" w:rsidR="0073151A" w:rsidRPr="006E7BAE" w:rsidRDefault="0073151A" w:rsidP="0073151A"/>
      <w:p w14:paraId="7C7E6557" w14:textId="77777777" w:rsidR="00ED265D" w:rsidRPr="0073151A" w:rsidRDefault="00410D3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512C"/>
    <w:rsid w:val="003D3551"/>
    <w:rsid w:val="003F6511"/>
    <w:rsid w:val="00410D3A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4226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12B2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65D9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368E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7E6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440D2-55A5-499D-9E33-90F86AE4AF0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A10ECB53-797E-4F1F-834D-776D0BC1C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B20CF-91A6-49E1-AA83-EDAC0D164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2019-03-05T15:00:00Z</dcterms:created>
  <dcterms:modified xsi:type="dcterms:W3CDTF">2019-03-05T15:00:00Z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