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8B36" w14:textId="77777777" w:rsidR="00B8788D" w:rsidRDefault="00B8788D" w:rsidP="00AE2077">
      <w:pPr>
        <w:jc w:val="right"/>
      </w:pPr>
    </w:p>
    <w:p w14:paraId="3A4258A1" w14:textId="77777777" w:rsidR="00B8788D" w:rsidRDefault="00B8788D" w:rsidP="00AE2077">
      <w:pPr>
        <w:jc w:val="right"/>
      </w:pPr>
    </w:p>
    <w:p w14:paraId="5F141B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38447</w:t>
      </w:r>
      <w:r w:rsidR="0016666F" w:rsidRPr="006E7BAE">
        <w:t>     </w:t>
      </w:r>
    </w:p>
    <w:p w14:paraId="5F141B8F" w14:textId="77777777" w:rsidR="009F436C" w:rsidRPr="006E7BAE" w:rsidRDefault="009F436C" w:rsidP="00382FEC"/>
    <w:p w14:paraId="5F141B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141B94" w14:textId="77777777" w:rsidTr="00C173B0">
        <w:tc>
          <w:tcPr>
            <w:tcW w:w="2269" w:type="pct"/>
          </w:tcPr>
          <w:p w14:paraId="5F141B91" w14:textId="77777777" w:rsidR="00417FB7" w:rsidRPr="006E7BAE" w:rsidRDefault="00543EDD" w:rsidP="003C69E8">
            <w:r>
              <w:t>April 1</w:t>
            </w:r>
            <w:r w:rsidR="003C69E8">
              <w:t>8</w:t>
            </w:r>
            <w:r>
              <w:t>, 2019</w:t>
            </w:r>
          </w:p>
        </w:tc>
        <w:tc>
          <w:tcPr>
            <w:tcW w:w="381" w:type="pct"/>
          </w:tcPr>
          <w:p w14:paraId="5F141B92" w14:textId="77777777" w:rsidR="00417FB7" w:rsidRPr="006E7BAE" w:rsidRDefault="00417FB7" w:rsidP="00382FEC"/>
        </w:tc>
        <w:tc>
          <w:tcPr>
            <w:tcW w:w="2350" w:type="pct"/>
          </w:tcPr>
          <w:p w14:paraId="5F141B93" w14:textId="77777777" w:rsidR="00417FB7" w:rsidRPr="00D83B8C" w:rsidRDefault="00543EDD" w:rsidP="003C69E8">
            <w:pPr>
              <w:rPr>
                <w:lang w:val="en-US"/>
              </w:rPr>
            </w:pPr>
            <w:r>
              <w:t>Le 1</w:t>
            </w:r>
            <w:r w:rsidR="003C69E8">
              <w:t>8</w:t>
            </w:r>
            <w:r>
              <w:t xml:space="preserve"> avril 2019</w:t>
            </w:r>
          </w:p>
        </w:tc>
      </w:tr>
      <w:tr w:rsidR="00E12A51" w:rsidRPr="006E7BAE" w14:paraId="5F141B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141B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141B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141B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141BB8" w14:textId="77777777" w:rsidTr="00C173B0">
        <w:tc>
          <w:tcPr>
            <w:tcW w:w="2269" w:type="pct"/>
          </w:tcPr>
          <w:p w14:paraId="5F141B99" w14:textId="77777777" w:rsidR="0059056C" w:rsidRDefault="003C69E8">
            <w:pPr>
              <w:pStyle w:val="SCCLsocPrefix"/>
            </w:pPr>
            <w:r>
              <w:t>BETWEEN:</w:t>
            </w:r>
            <w:r>
              <w:br/>
            </w:r>
          </w:p>
          <w:p w14:paraId="5F141B9A" w14:textId="77777777" w:rsidR="0059056C" w:rsidRDefault="003C69E8">
            <w:pPr>
              <w:pStyle w:val="SCCLsocParty"/>
            </w:pPr>
            <w:r>
              <w:t>Chief of Police of the Edmonton Police Service</w:t>
            </w:r>
            <w:r>
              <w:br/>
            </w:r>
          </w:p>
          <w:p w14:paraId="5F141B9B" w14:textId="77777777" w:rsidR="0059056C" w:rsidRDefault="003C69E8">
            <w:pPr>
              <w:pStyle w:val="SCCLsocPartyRole"/>
            </w:pPr>
            <w:r>
              <w:t>Applicant</w:t>
            </w:r>
            <w:r>
              <w:br/>
            </w:r>
          </w:p>
          <w:p w14:paraId="5F141B9C" w14:textId="77777777" w:rsidR="0059056C" w:rsidRDefault="003C69E8">
            <w:pPr>
              <w:pStyle w:val="SCCLsocVersus"/>
            </w:pPr>
            <w:r>
              <w:t>- and -</w:t>
            </w:r>
            <w:r>
              <w:br/>
            </w:r>
          </w:p>
          <w:p w14:paraId="5F141B9D" w14:textId="673B9D70" w:rsidR="0059056C" w:rsidRDefault="003C69E8">
            <w:pPr>
              <w:pStyle w:val="SCCLsocParty"/>
            </w:pPr>
            <w:r>
              <w:t>Cst. T. Deluca (No. 2393)</w:t>
            </w:r>
            <w:r w:rsidR="00B8788D">
              <w:t xml:space="preserve"> and</w:t>
            </w:r>
            <w:r>
              <w:t xml:space="preserve"> Cst. T. Paulino (No. 2300)</w:t>
            </w:r>
            <w:r>
              <w:br/>
            </w:r>
          </w:p>
          <w:p w14:paraId="2C437750" w14:textId="77777777" w:rsidR="005C5A77" w:rsidRDefault="003C69E8">
            <w:pPr>
              <w:pStyle w:val="SCCLsocPartyRole"/>
            </w:pPr>
            <w:r>
              <w:t>Respondents</w:t>
            </w:r>
          </w:p>
          <w:p w14:paraId="3EDE3195" w14:textId="77777777" w:rsidR="005C5A77" w:rsidRPr="00A86802" w:rsidRDefault="005C5A77" w:rsidP="00A86802"/>
          <w:p w14:paraId="77BC0B67" w14:textId="77777777" w:rsidR="005C5A77" w:rsidRDefault="005C5A77" w:rsidP="005C5A77">
            <w:pPr>
              <w:pStyle w:val="SCCLsocVersus"/>
            </w:pPr>
            <w:r>
              <w:t>- and -</w:t>
            </w:r>
            <w:r>
              <w:br/>
            </w:r>
          </w:p>
          <w:p w14:paraId="040E69D4" w14:textId="77777777" w:rsidR="005C5A77" w:rsidRDefault="005C5A77" w:rsidP="005C5A77">
            <w:pPr>
              <w:pStyle w:val="SCCLsocParty"/>
            </w:pPr>
            <w:r>
              <w:t>Alberta Law Enforcement Review Board</w:t>
            </w:r>
            <w:r>
              <w:br/>
            </w:r>
          </w:p>
          <w:p w14:paraId="5F141B9E" w14:textId="37FEA3C9" w:rsidR="0059056C" w:rsidRDefault="005C5A77" w:rsidP="005C5A77">
            <w:pPr>
              <w:pStyle w:val="SCCLsocPartyRole"/>
            </w:pPr>
            <w:r>
              <w:t>Intervener</w:t>
            </w:r>
            <w:r w:rsidR="003C69E8">
              <w:br/>
            </w:r>
          </w:p>
          <w:p w14:paraId="5F141B9F" w14:textId="77777777" w:rsidR="0059056C" w:rsidRDefault="003C69E8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F141BA0" w14:textId="77777777" w:rsidR="0059056C" w:rsidRDefault="003C69E8">
            <w:pPr>
              <w:pStyle w:val="SCCLsocParty"/>
            </w:pPr>
            <w:r>
              <w:t>Chief of Police of the Edmonton Police Service</w:t>
            </w:r>
            <w:r>
              <w:br/>
            </w:r>
          </w:p>
          <w:p w14:paraId="5F141BA1" w14:textId="77777777" w:rsidR="0059056C" w:rsidRDefault="003C69E8">
            <w:pPr>
              <w:pStyle w:val="SCCLsocPartyRole"/>
            </w:pPr>
            <w:r>
              <w:t>Applicant</w:t>
            </w:r>
            <w:r>
              <w:br/>
            </w:r>
          </w:p>
          <w:p w14:paraId="5F141BA2" w14:textId="77777777" w:rsidR="0059056C" w:rsidRDefault="003C69E8">
            <w:pPr>
              <w:pStyle w:val="SCCLsocVersus"/>
            </w:pPr>
            <w:r>
              <w:t>- and -</w:t>
            </w:r>
            <w:r>
              <w:br/>
            </w:r>
          </w:p>
          <w:p w14:paraId="5F141BA3" w14:textId="77777777" w:rsidR="0059056C" w:rsidRDefault="003C69E8">
            <w:pPr>
              <w:pStyle w:val="SCCLsocParty"/>
            </w:pPr>
            <w:r>
              <w:lastRenderedPageBreak/>
              <w:t>Cst. J. Coughlan (No. 2270)</w:t>
            </w:r>
            <w:r>
              <w:br/>
            </w:r>
          </w:p>
          <w:p w14:paraId="5F141BA4" w14:textId="77777777" w:rsidR="0059056C" w:rsidRDefault="003C69E8">
            <w:pPr>
              <w:pStyle w:val="SCCLsocPartyRole"/>
            </w:pPr>
            <w:r>
              <w:t>Respondent</w:t>
            </w:r>
            <w:r>
              <w:br/>
            </w:r>
          </w:p>
          <w:p w14:paraId="5F141BA5" w14:textId="77777777" w:rsidR="0059056C" w:rsidRDefault="003C69E8">
            <w:pPr>
              <w:pStyle w:val="SCCLsocVersus"/>
            </w:pPr>
            <w:r>
              <w:t>- and -</w:t>
            </w:r>
            <w:r>
              <w:br/>
            </w:r>
          </w:p>
          <w:p w14:paraId="5F141BA6" w14:textId="7513B26B" w:rsidR="0059056C" w:rsidRDefault="003C69E8">
            <w:pPr>
              <w:pStyle w:val="SCCLsocParty"/>
            </w:pPr>
            <w:r>
              <w:t>Alberta Law Enforcement Review Board</w:t>
            </w:r>
            <w:r>
              <w:br/>
            </w:r>
          </w:p>
          <w:p w14:paraId="5F141BA7" w14:textId="77777777" w:rsidR="0059056C" w:rsidRDefault="003C69E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F141BA8" w14:textId="77777777" w:rsidR="00824412" w:rsidRPr="006E7BAE" w:rsidRDefault="00824412" w:rsidP="00375294"/>
        </w:tc>
        <w:tc>
          <w:tcPr>
            <w:tcW w:w="2350" w:type="pct"/>
          </w:tcPr>
          <w:p w14:paraId="5F141BA9" w14:textId="77777777" w:rsidR="0059056C" w:rsidRDefault="003C69E8">
            <w:pPr>
              <w:pStyle w:val="SCCLsocPrefix"/>
            </w:pPr>
            <w:r>
              <w:t>ENTRE :</w:t>
            </w:r>
            <w:r>
              <w:br/>
            </w:r>
          </w:p>
          <w:p w14:paraId="5F141BAA" w14:textId="77777777" w:rsidR="0059056C" w:rsidRDefault="003C69E8">
            <w:pPr>
              <w:pStyle w:val="SCCLsocParty"/>
            </w:pPr>
            <w:r>
              <w:t>Chief of Police of the Edmonton Police Service</w:t>
            </w:r>
            <w:r>
              <w:br/>
            </w:r>
          </w:p>
          <w:p w14:paraId="5F141BAB" w14:textId="77777777" w:rsidR="0059056C" w:rsidRPr="003D4FD7" w:rsidRDefault="003C69E8">
            <w:pPr>
              <w:pStyle w:val="SCCLsocPartyRole"/>
              <w:rPr>
                <w:lang w:val="fr-CA"/>
              </w:rPr>
            </w:pPr>
            <w:r w:rsidRPr="003D4FD7">
              <w:rPr>
                <w:lang w:val="fr-CA"/>
              </w:rPr>
              <w:t>Demandeur</w:t>
            </w:r>
            <w:r w:rsidRPr="003D4FD7">
              <w:rPr>
                <w:lang w:val="fr-CA"/>
              </w:rPr>
              <w:br/>
            </w:r>
          </w:p>
          <w:p w14:paraId="5F141BAC" w14:textId="77777777" w:rsidR="0059056C" w:rsidRPr="003D4FD7" w:rsidRDefault="003C69E8">
            <w:pPr>
              <w:pStyle w:val="SCCLsocVersus"/>
              <w:rPr>
                <w:lang w:val="fr-CA"/>
              </w:rPr>
            </w:pPr>
            <w:r w:rsidRPr="003D4FD7">
              <w:rPr>
                <w:lang w:val="fr-CA"/>
              </w:rPr>
              <w:t>- et -</w:t>
            </w:r>
            <w:r w:rsidRPr="003D4FD7">
              <w:rPr>
                <w:lang w:val="fr-CA"/>
              </w:rPr>
              <w:br/>
            </w:r>
          </w:p>
          <w:p w14:paraId="5F141BAD" w14:textId="0FB09FD2" w:rsidR="0059056C" w:rsidRPr="00A86802" w:rsidRDefault="00B8788D">
            <w:pPr>
              <w:pStyle w:val="SCCLsocParty"/>
              <w:rPr>
                <w:lang w:val="fr-CA"/>
              </w:rPr>
            </w:pPr>
            <w:r w:rsidRPr="00A86802">
              <w:rPr>
                <w:lang w:val="fr-CA"/>
              </w:rPr>
              <w:t>Agent T. Deluca (n</w:t>
            </w:r>
            <w:r w:rsidRPr="00A86802">
              <w:rPr>
                <w:vertAlign w:val="superscript"/>
                <w:lang w:val="fr-CA"/>
              </w:rPr>
              <w:t>o</w:t>
            </w:r>
            <w:r w:rsidRPr="00A86802">
              <w:rPr>
                <w:lang w:val="fr-CA"/>
              </w:rPr>
              <w:t xml:space="preserve"> 2393) et Agent T. Paulino (n</w:t>
            </w:r>
            <w:r w:rsidRPr="00A86802">
              <w:rPr>
                <w:vertAlign w:val="superscript"/>
                <w:lang w:val="fr-CA"/>
              </w:rPr>
              <w:t>o</w:t>
            </w:r>
            <w:r w:rsidRPr="00A86802">
              <w:rPr>
                <w:lang w:val="fr-CA"/>
              </w:rPr>
              <w:t xml:space="preserve"> 2300)</w:t>
            </w:r>
            <w:r w:rsidR="003C69E8" w:rsidRPr="00A86802">
              <w:rPr>
                <w:lang w:val="fr-CA"/>
              </w:rPr>
              <w:br/>
            </w:r>
          </w:p>
          <w:p w14:paraId="1291B85C" w14:textId="77777777" w:rsidR="005C5A77" w:rsidRDefault="003C69E8">
            <w:pPr>
              <w:pStyle w:val="SCCLsocPartyRole"/>
              <w:rPr>
                <w:lang w:val="en-US"/>
              </w:rPr>
            </w:pPr>
            <w:r w:rsidRPr="00B8788D">
              <w:rPr>
                <w:lang w:val="en-US"/>
              </w:rPr>
              <w:t>Intimés</w:t>
            </w:r>
          </w:p>
          <w:p w14:paraId="56438D06" w14:textId="77777777" w:rsidR="005C5A77" w:rsidRDefault="005C5A77">
            <w:pPr>
              <w:pStyle w:val="SCCLsocPartyRole"/>
              <w:rPr>
                <w:lang w:val="en-US"/>
              </w:rPr>
            </w:pPr>
          </w:p>
          <w:p w14:paraId="7886024F" w14:textId="77777777" w:rsidR="005C5A77" w:rsidRDefault="005C5A77" w:rsidP="005C5A77">
            <w:pPr>
              <w:pStyle w:val="SCCLsocVersus"/>
            </w:pPr>
            <w:r>
              <w:t>- et -</w:t>
            </w:r>
            <w:r>
              <w:br/>
            </w:r>
          </w:p>
          <w:p w14:paraId="48137674" w14:textId="77777777" w:rsidR="005C5A77" w:rsidRDefault="005C5A77" w:rsidP="005C5A77">
            <w:pPr>
              <w:pStyle w:val="SCCLsocParty"/>
            </w:pPr>
            <w:r>
              <w:t>Alberta Law Enforcement Review Board</w:t>
            </w:r>
            <w:r>
              <w:br/>
            </w:r>
          </w:p>
          <w:p w14:paraId="5F141BAE" w14:textId="2DB40D65" w:rsidR="0059056C" w:rsidRPr="00B8788D" w:rsidRDefault="005C5A77" w:rsidP="005C5A77">
            <w:pPr>
              <w:pStyle w:val="SCCLsocPartyRole"/>
              <w:rPr>
                <w:lang w:val="en-US"/>
              </w:rPr>
            </w:pPr>
            <w:r>
              <w:t>Intervenant</w:t>
            </w:r>
            <w:r w:rsidR="003C69E8" w:rsidRPr="00B8788D">
              <w:rPr>
                <w:lang w:val="en-US"/>
              </w:rPr>
              <w:br/>
            </w:r>
          </w:p>
          <w:p w14:paraId="5F141BAF" w14:textId="77777777" w:rsidR="0059056C" w:rsidRPr="00B8788D" w:rsidRDefault="003C69E8">
            <w:pPr>
              <w:pStyle w:val="SCCLsocSubfileSeparator"/>
              <w:rPr>
                <w:lang w:val="en-US"/>
              </w:rPr>
            </w:pPr>
            <w:r w:rsidRPr="00B8788D">
              <w:rPr>
                <w:lang w:val="en-US"/>
              </w:rPr>
              <w:t>ET ENTRE :</w:t>
            </w:r>
            <w:r w:rsidRPr="00B8788D">
              <w:rPr>
                <w:lang w:val="en-US"/>
              </w:rPr>
              <w:br/>
            </w:r>
          </w:p>
          <w:p w14:paraId="5F141BB0" w14:textId="77777777" w:rsidR="0059056C" w:rsidRDefault="003C69E8">
            <w:pPr>
              <w:pStyle w:val="SCCLsocParty"/>
            </w:pPr>
            <w:r>
              <w:t>Chief of Police of the Edmonton Police Service</w:t>
            </w:r>
            <w:r>
              <w:br/>
            </w:r>
          </w:p>
          <w:p w14:paraId="5F141BB1" w14:textId="77777777" w:rsidR="0059056C" w:rsidRPr="003D4FD7" w:rsidRDefault="003C69E8">
            <w:pPr>
              <w:pStyle w:val="SCCLsocPartyRole"/>
              <w:rPr>
                <w:lang w:val="fr-CA"/>
              </w:rPr>
            </w:pPr>
            <w:r w:rsidRPr="003D4FD7">
              <w:rPr>
                <w:lang w:val="fr-CA"/>
              </w:rPr>
              <w:t>Demandeur</w:t>
            </w:r>
            <w:r w:rsidRPr="003D4FD7">
              <w:rPr>
                <w:lang w:val="fr-CA"/>
              </w:rPr>
              <w:br/>
            </w:r>
          </w:p>
          <w:p w14:paraId="5F141BB2" w14:textId="77777777" w:rsidR="0059056C" w:rsidRPr="003D4FD7" w:rsidRDefault="003C69E8">
            <w:pPr>
              <w:pStyle w:val="SCCLsocVersus"/>
              <w:rPr>
                <w:lang w:val="fr-CA"/>
              </w:rPr>
            </w:pPr>
            <w:r w:rsidRPr="003D4FD7">
              <w:rPr>
                <w:lang w:val="fr-CA"/>
              </w:rPr>
              <w:t>- et -</w:t>
            </w:r>
            <w:r w:rsidRPr="003D4FD7">
              <w:rPr>
                <w:lang w:val="fr-CA"/>
              </w:rPr>
              <w:br/>
            </w:r>
          </w:p>
          <w:p w14:paraId="5F141BB3" w14:textId="05EFF2F7" w:rsidR="0059056C" w:rsidRPr="00A86802" w:rsidRDefault="00B8788D">
            <w:pPr>
              <w:pStyle w:val="SCCLsocParty"/>
              <w:rPr>
                <w:lang w:val="fr-CA"/>
              </w:rPr>
            </w:pPr>
            <w:r w:rsidRPr="00E60D98">
              <w:rPr>
                <w:lang w:val="fr-CA"/>
              </w:rPr>
              <w:lastRenderedPageBreak/>
              <w:t>Agente J. Coughlan (n</w:t>
            </w:r>
            <w:r w:rsidRPr="00A86802">
              <w:rPr>
                <w:vertAlign w:val="superscript"/>
                <w:lang w:val="fr-CA"/>
              </w:rPr>
              <w:t>o</w:t>
            </w:r>
            <w:r w:rsidRPr="00E60D98">
              <w:rPr>
                <w:lang w:val="fr-CA"/>
              </w:rPr>
              <w:t xml:space="preserve"> 2270)</w:t>
            </w:r>
            <w:r w:rsidR="003C69E8" w:rsidRPr="00A86802">
              <w:rPr>
                <w:lang w:val="fr-CA"/>
              </w:rPr>
              <w:br/>
            </w:r>
          </w:p>
          <w:p w14:paraId="5F141BB4" w14:textId="564EFD89" w:rsidR="0059056C" w:rsidRDefault="003C69E8">
            <w:pPr>
              <w:pStyle w:val="SCCLsocPartyRole"/>
            </w:pPr>
            <w:r>
              <w:t>Intimé</w:t>
            </w:r>
            <w:r w:rsidR="00B8788D">
              <w:t>e</w:t>
            </w:r>
            <w:r>
              <w:br/>
            </w:r>
          </w:p>
          <w:p w14:paraId="5F141BB5" w14:textId="77777777" w:rsidR="0059056C" w:rsidRDefault="003C69E8">
            <w:pPr>
              <w:pStyle w:val="SCCLsocVersus"/>
            </w:pPr>
            <w:r>
              <w:t>- et -</w:t>
            </w:r>
            <w:r>
              <w:br/>
            </w:r>
          </w:p>
          <w:p w14:paraId="5F141BB6" w14:textId="61489FA2" w:rsidR="0059056C" w:rsidRDefault="003C69E8">
            <w:pPr>
              <w:pStyle w:val="SCCLsocParty"/>
            </w:pPr>
            <w:r>
              <w:t>Alberta Law Enforcement Review Board</w:t>
            </w:r>
            <w:r>
              <w:br/>
            </w:r>
          </w:p>
          <w:p w14:paraId="5F141BB7" w14:textId="77777777" w:rsidR="0059056C" w:rsidRDefault="003C69E8" w:rsidP="003C69E8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5F141B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141B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141B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141B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6802" w14:paraId="5F141BC6" w14:textId="77777777" w:rsidTr="00C173B0">
        <w:tc>
          <w:tcPr>
            <w:tcW w:w="2269" w:type="pct"/>
          </w:tcPr>
          <w:p w14:paraId="5F141B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141BBE" w14:textId="77777777" w:rsidR="00824412" w:rsidRPr="006E7BAE" w:rsidRDefault="00824412" w:rsidP="00417FB7">
            <w:pPr>
              <w:jc w:val="center"/>
            </w:pPr>
          </w:p>
          <w:p w14:paraId="5F141BBF" w14:textId="736A9337" w:rsidR="00824412" w:rsidRDefault="006F6A35" w:rsidP="00011960">
            <w:pPr>
              <w:jc w:val="both"/>
            </w:pPr>
            <w:r>
              <w:t xml:space="preserve">The motion to </w:t>
            </w:r>
            <w:r>
              <w:rPr>
                <w:rStyle w:val="solexhl"/>
              </w:rPr>
              <w:t>join</w:t>
            </w:r>
            <w:r>
              <w:t xml:space="preserve"> two </w:t>
            </w:r>
            <w:r w:rsidR="007C760A">
              <w:t>Alberta</w:t>
            </w:r>
            <w:r>
              <w:t xml:space="preserve"> Court of Appeal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3C69E8">
              <w:t>s</w:t>
            </w:r>
            <w:r w:rsidR="00824412" w:rsidRPr="006E7BAE">
              <w:t xml:space="preserve"> </w:t>
            </w:r>
            <w:r w:rsidR="003C69E8">
              <w:t>1703-0060-AC</w:t>
            </w:r>
            <w:r w:rsidR="007C760A">
              <w:t xml:space="preserve"> </w:t>
            </w:r>
            <w:r w:rsidR="00E60D98">
              <w:t>and</w:t>
            </w:r>
            <w:r w:rsidR="003C69E8">
              <w:t xml:space="preserve"> 1703-0092-AC</w:t>
            </w:r>
            <w:r w:rsidR="003C69E8" w:rsidRPr="006E7BAE">
              <w:t xml:space="preserve">, </w:t>
            </w:r>
            <w:r w:rsidR="00824412">
              <w:t xml:space="preserve">2018 ABCA 340, </w:t>
            </w:r>
            <w:r w:rsidR="00824412" w:rsidRPr="006E7BAE">
              <w:t xml:space="preserve">dated </w:t>
            </w:r>
            <w:r w:rsidR="00824412">
              <w:t>October 18, 2018</w:t>
            </w:r>
            <w:r w:rsidR="003C69E8">
              <w:t>,</w:t>
            </w:r>
            <w:r w:rsidR="00824412" w:rsidRPr="006E7BAE">
              <w:t xml:space="preserve"> is </w:t>
            </w:r>
            <w:r w:rsidR="003C69E8">
              <w:t>dismissed without costs</w:t>
            </w:r>
            <w:r w:rsidR="00824412" w:rsidRPr="006E7BAE">
              <w:t>.</w:t>
            </w:r>
          </w:p>
          <w:p w14:paraId="5F141BC0" w14:textId="77777777" w:rsidR="003F6511" w:rsidRDefault="003F6511" w:rsidP="00011960">
            <w:pPr>
              <w:jc w:val="both"/>
            </w:pPr>
          </w:p>
          <w:p w14:paraId="5F141B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141B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141B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141B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141BC5" w14:textId="49D16EE4" w:rsidR="003F6511" w:rsidRPr="006E7BAE" w:rsidRDefault="006F6A35" w:rsidP="00A86802">
            <w:pPr>
              <w:jc w:val="both"/>
              <w:rPr>
                <w:lang w:val="fr-CA"/>
              </w:rPr>
            </w:pPr>
            <w:bookmarkStart w:id="1" w:name="_GoBack"/>
            <w:r w:rsidRPr="00A86802">
              <w:rPr>
                <w:lang w:val="fr-CA"/>
              </w:rPr>
              <w:t>La requête pour joindre deux dossiers de la Cour d’appel de l’</w:t>
            </w:r>
            <w:r w:rsidR="007C760A">
              <w:rPr>
                <w:lang w:val="fr-CA"/>
              </w:rPr>
              <w:t>Alberta</w:t>
            </w:r>
            <w:r w:rsidRPr="00A86802">
              <w:rPr>
                <w:lang w:val="fr-CA"/>
              </w:rPr>
              <w:t xml:space="preserve">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3C69E8">
              <w:rPr>
                <w:lang w:val="fr-CA"/>
              </w:rPr>
              <w:t>Cour d’</w:t>
            </w:r>
            <w:r w:rsidR="00824412" w:rsidRPr="003D4FD7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3C69E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3C69E8" w:rsidRPr="003C69E8">
              <w:rPr>
                <w:lang w:val="fr-CA"/>
              </w:rPr>
              <w:t>1703-0060-AC</w:t>
            </w:r>
            <w:r w:rsidR="00FE0F22">
              <w:rPr>
                <w:lang w:val="fr-CA"/>
              </w:rPr>
              <w:t xml:space="preserve"> </w:t>
            </w:r>
            <w:r w:rsidR="00E60D98">
              <w:rPr>
                <w:lang w:val="fr-CA"/>
              </w:rPr>
              <w:t>et</w:t>
            </w:r>
            <w:r w:rsidR="003C69E8" w:rsidRPr="003C69E8">
              <w:rPr>
                <w:lang w:val="fr-CA"/>
              </w:rPr>
              <w:t xml:space="preserve"> 1703-0092-AC, </w:t>
            </w:r>
            <w:r w:rsidR="00824412" w:rsidRPr="003D4FD7">
              <w:rPr>
                <w:lang w:val="fr-CA"/>
              </w:rPr>
              <w:t xml:space="preserve">2018 ABCA 340,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4FD7">
              <w:rPr>
                <w:lang w:val="fr-CA"/>
              </w:rPr>
              <w:t>18 octobre 2018</w:t>
            </w:r>
            <w:r w:rsidR="00824412" w:rsidRPr="006E7BAE">
              <w:rPr>
                <w:lang w:val="fr-CA"/>
              </w:rPr>
              <w:t xml:space="preserve">, est </w:t>
            </w:r>
            <w:r w:rsidR="003C69E8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141BC7" w14:textId="77777777" w:rsidR="009F436C" w:rsidRDefault="009F436C" w:rsidP="00382FEC">
      <w:pPr>
        <w:rPr>
          <w:lang w:val="fr-CA"/>
        </w:rPr>
      </w:pPr>
    </w:p>
    <w:p w14:paraId="5F141BC8" w14:textId="77777777" w:rsidR="003C69E8" w:rsidRPr="00D83B8C" w:rsidRDefault="003C69E8" w:rsidP="00382FEC">
      <w:pPr>
        <w:rPr>
          <w:lang w:val="fr-CA"/>
        </w:rPr>
      </w:pPr>
    </w:p>
    <w:p w14:paraId="5F141BC9" w14:textId="77777777" w:rsidR="009F436C" w:rsidRDefault="009F436C" w:rsidP="00417FB7">
      <w:pPr>
        <w:jc w:val="center"/>
        <w:rPr>
          <w:lang w:val="fr-CA"/>
        </w:rPr>
      </w:pPr>
    </w:p>
    <w:p w14:paraId="24A66F4E" w14:textId="77777777" w:rsidR="00E60D98" w:rsidRDefault="00E60D98" w:rsidP="00417FB7">
      <w:pPr>
        <w:jc w:val="center"/>
        <w:rPr>
          <w:lang w:val="fr-CA"/>
        </w:rPr>
      </w:pPr>
    </w:p>
    <w:p w14:paraId="2008D768" w14:textId="77777777" w:rsidR="00E60D98" w:rsidRPr="00D83B8C" w:rsidRDefault="00E60D98" w:rsidP="00417FB7">
      <w:pPr>
        <w:jc w:val="center"/>
        <w:rPr>
          <w:lang w:val="fr-CA"/>
        </w:rPr>
      </w:pPr>
    </w:p>
    <w:p w14:paraId="5F141BCA" w14:textId="77777777" w:rsidR="009F436C" w:rsidRPr="00D83B8C" w:rsidRDefault="009F436C" w:rsidP="00417FB7">
      <w:pPr>
        <w:jc w:val="center"/>
        <w:rPr>
          <w:lang w:val="fr-CA"/>
        </w:rPr>
      </w:pPr>
    </w:p>
    <w:p w14:paraId="5F141BC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141BC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141BCD" w14:textId="77777777" w:rsidR="003A37CF" w:rsidRPr="00D83B8C" w:rsidRDefault="003A37CF" w:rsidP="003C69E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41BD0" w14:textId="77777777" w:rsidR="00983D48" w:rsidRDefault="00983D48">
      <w:r>
        <w:separator/>
      </w:r>
    </w:p>
  </w:endnote>
  <w:endnote w:type="continuationSeparator" w:id="0">
    <w:p w14:paraId="5F141B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41BCE" w14:textId="77777777" w:rsidR="00983D48" w:rsidRDefault="00983D48">
      <w:r>
        <w:separator/>
      </w:r>
    </w:p>
  </w:footnote>
  <w:footnote w:type="continuationSeparator" w:id="0">
    <w:p w14:paraId="5F141B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1B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3B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141BD3" w14:textId="77777777" w:rsidR="008F53F3" w:rsidRDefault="008F53F3" w:rsidP="008F53F3">
    <w:pPr>
      <w:rPr>
        <w:szCs w:val="24"/>
      </w:rPr>
    </w:pPr>
  </w:p>
  <w:p w14:paraId="5F141BD4" w14:textId="77777777" w:rsidR="008F53F3" w:rsidRDefault="008F53F3" w:rsidP="008F53F3">
    <w:pPr>
      <w:rPr>
        <w:szCs w:val="24"/>
      </w:rPr>
    </w:pPr>
  </w:p>
  <w:p w14:paraId="5F141B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38447</w:t>
    </w:r>
    <w:r>
      <w:rPr>
        <w:szCs w:val="24"/>
      </w:rPr>
      <w:t>     </w:t>
    </w:r>
  </w:p>
  <w:p w14:paraId="5F141B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141BD7" w14:textId="77777777" w:rsidR="0073151A" w:rsidRDefault="0073151A" w:rsidP="0073151A"/>
      <w:p w14:paraId="5F141BD8" w14:textId="77777777" w:rsidR="0073151A" w:rsidRPr="006E7BAE" w:rsidRDefault="0073151A" w:rsidP="0073151A"/>
      <w:p w14:paraId="5F141BD9" w14:textId="77777777" w:rsidR="0073151A" w:rsidRPr="006E7BAE" w:rsidRDefault="0073151A" w:rsidP="0073151A"/>
      <w:p w14:paraId="5F141BDA" w14:textId="77777777" w:rsidR="0073151A" w:rsidRPr="006E7BAE" w:rsidRDefault="0073151A" w:rsidP="0073151A"/>
      <w:p w14:paraId="5F141BDB" w14:textId="77777777" w:rsidR="0073151A" w:rsidRDefault="0073151A" w:rsidP="0073151A"/>
      <w:p w14:paraId="5F141BDC" w14:textId="77777777" w:rsidR="0073151A" w:rsidRDefault="0073151A" w:rsidP="0073151A"/>
      <w:p w14:paraId="5F141BDD" w14:textId="77777777" w:rsidR="0073151A" w:rsidRDefault="0073151A" w:rsidP="0073151A"/>
      <w:p w14:paraId="5F141BDE" w14:textId="77777777" w:rsidR="0073151A" w:rsidRDefault="0073151A" w:rsidP="0073151A"/>
      <w:p w14:paraId="5F141BDF" w14:textId="77777777" w:rsidR="0073151A" w:rsidRDefault="0073151A" w:rsidP="0073151A"/>
      <w:p w14:paraId="5F141BE0" w14:textId="77777777" w:rsidR="0073151A" w:rsidRPr="006E7BAE" w:rsidRDefault="0073151A" w:rsidP="0073151A"/>
      <w:p w14:paraId="5F141BE1" w14:textId="77777777" w:rsidR="00ED265D" w:rsidRPr="0073151A" w:rsidRDefault="008A3B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9E8"/>
    <w:rsid w:val="003D3551"/>
    <w:rsid w:val="003D4FD7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056C"/>
    <w:rsid w:val="005C5A77"/>
    <w:rsid w:val="00612913"/>
    <w:rsid w:val="00614908"/>
    <w:rsid w:val="00650109"/>
    <w:rsid w:val="006E7BAE"/>
    <w:rsid w:val="006F6A35"/>
    <w:rsid w:val="00701109"/>
    <w:rsid w:val="0073151A"/>
    <w:rsid w:val="007372EA"/>
    <w:rsid w:val="00777612"/>
    <w:rsid w:val="0079129C"/>
    <w:rsid w:val="007917FE"/>
    <w:rsid w:val="007A54CC"/>
    <w:rsid w:val="007C5DE8"/>
    <w:rsid w:val="007C760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B5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802"/>
    <w:rsid w:val="00AB4A38"/>
    <w:rsid w:val="00AB5E22"/>
    <w:rsid w:val="00AE2077"/>
    <w:rsid w:val="00B158E3"/>
    <w:rsid w:val="00B328CD"/>
    <w:rsid w:val="00B408F8"/>
    <w:rsid w:val="00B5078E"/>
    <w:rsid w:val="00B60EDC"/>
    <w:rsid w:val="00B8788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0D98"/>
    <w:rsid w:val="00E736B9"/>
    <w:rsid w:val="00E770D8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F2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14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6F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F4B41-4610-4F89-95E9-F04906BF20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95CDF12-4E11-42BD-A188-0A3B290F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5A69A-25EA-4B78-9EEB-8CE6B6DE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2019-04-16T19:15:00Z</dcterms:created>
  <dcterms:modified xsi:type="dcterms:W3CDTF">2019-04-16T19:15:00Z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