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392F" w14:textId="77777777" w:rsidR="00AD2B78" w:rsidRDefault="00AD2B78" w:rsidP="00AE2077">
      <w:pPr>
        <w:jc w:val="right"/>
        <w:rPr>
          <w:szCs w:val="24"/>
        </w:rPr>
      </w:pPr>
    </w:p>
    <w:p w14:paraId="6486B2CA" w14:textId="77777777" w:rsidR="00AD2B78" w:rsidRDefault="00AD2B78" w:rsidP="00AE2077">
      <w:pPr>
        <w:jc w:val="right"/>
        <w:rPr>
          <w:szCs w:val="24"/>
        </w:rPr>
      </w:pPr>
    </w:p>
    <w:p w14:paraId="565B84F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38516</w:t>
      </w:r>
      <w:r w:rsidR="00E81C0B" w:rsidRPr="001E26DB">
        <w:t>     </w:t>
      </w:r>
    </w:p>
    <w:p w14:paraId="565B84FC" w14:textId="77777777" w:rsidR="009F436C" w:rsidRPr="001E26DB" w:rsidRDefault="009F436C" w:rsidP="00382FEC"/>
    <w:p w14:paraId="565B84F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65B8501" w14:textId="77777777" w:rsidTr="00B37A52">
        <w:tc>
          <w:tcPr>
            <w:tcW w:w="2269" w:type="pct"/>
          </w:tcPr>
          <w:p w14:paraId="565B84FE" w14:textId="77777777" w:rsidR="00417FB7" w:rsidRPr="001E26DB" w:rsidRDefault="009F1B49" w:rsidP="008262A3">
            <w:r>
              <w:t>Le 16</w:t>
            </w:r>
            <w:r w:rsidR="0062554E">
              <w:t xml:space="preserve"> mai 2019</w:t>
            </w:r>
          </w:p>
        </w:tc>
        <w:tc>
          <w:tcPr>
            <w:tcW w:w="381" w:type="pct"/>
          </w:tcPr>
          <w:p w14:paraId="565B84FF" w14:textId="77777777" w:rsidR="00417FB7" w:rsidRPr="001E26DB" w:rsidRDefault="00417FB7" w:rsidP="00382FEC"/>
        </w:tc>
        <w:tc>
          <w:tcPr>
            <w:tcW w:w="2350" w:type="pct"/>
          </w:tcPr>
          <w:p w14:paraId="565B8500" w14:textId="77777777" w:rsidR="00417FB7" w:rsidRPr="001E26DB" w:rsidRDefault="009F1B49" w:rsidP="0027081E">
            <w:pPr>
              <w:rPr>
                <w:lang w:val="en-CA"/>
              </w:rPr>
            </w:pPr>
            <w:r>
              <w:t>May 16</w:t>
            </w:r>
            <w:r w:rsidR="0062554E">
              <w:t>, 2019</w:t>
            </w:r>
          </w:p>
        </w:tc>
      </w:tr>
      <w:tr w:rsidR="00C2612E" w:rsidRPr="0062554E" w14:paraId="565B850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65B850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5B850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B850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65B8513" w14:textId="77777777" w:rsidTr="006A1E6D">
        <w:tc>
          <w:tcPr>
            <w:tcW w:w="2269" w:type="pct"/>
          </w:tcPr>
          <w:p w14:paraId="565B8506" w14:textId="77777777" w:rsidR="00DA18A6" w:rsidRDefault="009F1B49">
            <w:pPr>
              <w:pStyle w:val="SCCLsocPrefix"/>
            </w:pPr>
            <w:r>
              <w:t>ENTRE :</w:t>
            </w:r>
            <w:r>
              <w:br/>
            </w:r>
          </w:p>
          <w:p w14:paraId="565B8507" w14:textId="079A363C" w:rsidR="00DA18A6" w:rsidRDefault="009F1B49">
            <w:pPr>
              <w:pStyle w:val="SCCLsocParty"/>
            </w:pPr>
            <w:r>
              <w:t>Boisé Richelieu inc., 9149-9178 Québec inc.</w:t>
            </w:r>
            <w:r w:rsidR="007248D3">
              <w:t xml:space="preserve"> et</w:t>
            </w:r>
            <w:r>
              <w:t xml:space="preserve"> Daniel Levasseur</w:t>
            </w:r>
            <w:r>
              <w:br/>
            </w:r>
          </w:p>
          <w:p w14:paraId="565B8508" w14:textId="77777777" w:rsidR="00DA18A6" w:rsidRDefault="009F1B49">
            <w:pPr>
              <w:pStyle w:val="SCCLsocPartyRole"/>
            </w:pPr>
            <w:r>
              <w:t>Demandeurs</w:t>
            </w:r>
            <w:r>
              <w:br/>
            </w:r>
          </w:p>
          <w:p w14:paraId="565B8509" w14:textId="77777777" w:rsidR="00DA18A6" w:rsidRDefault="009F1B49">
            <w:pPr>
              <w:pStyle w:val="SCCLsocVersus"/>
            </w:pPr>
            <w:r>
              <w:t>- et -</w:t>
            </w:r>
            <w:r>
              <w:br/>
            </w:r>
          </w:p>
          <w:p w14:paraId="565B850A" w14:textId="77777777" w:rsidR="00DA18A6" w:rsidRDefault="009F1B49">
            <w:pPr>
              <w:pStyle w:val="SCCLsocParty"/>
            </w:pPr>
            <w:r>
              <w:t>Monarque du Richelieu inc.</w:t>
            </w:r>
            <w:r>
              <w:br/>
            </w:r>
          </w:p>
          <w:p w14:paraId="565B850B" w14:textId="77777777" w:rsidR="00DA18A6" w:rsidRDefault="009F1B4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65B850C" w14:textId="77777777" w:rsidR="00824412" w:rsidRPr="00332271" w:rsidRDefault="00824412" w:rsidP="00375294"/>
        </w:tc>
        <w:tc>
          <w:tcPr>
            <w:tcW w:w="2350" w:type="pct"/>
          </w:tcPr>
          <w:p w14:paraId="565B850D" w14:textId="77777777" w:rsidR="00DA18A6" w:rsidRDefault="009F1B49">
            <w:pPr>
              <w:pStyle w:val="SCCLsocPrefix"/>
            </w:pPr>
            <w:r>
              <w:t>BETWEEN:</w:t>
            </w:r>
            <w:r>
              <w:br/>
            </w:r>
          </w:p>
          <w:p w14:paraId="565B850E" w14:textId="482AEB57" w:rsidR="00DA18A6" w:rsidRDefault="009F1B49">
            <w:pPr>
              <w:pStyle w:val="SCCLsocParty"/>
            </w:pPr>
            <w:r>
              <w:t>Boisé Richelieu inc., 9149-9178 Québec inc.</w:t>
            </w:r>
            <w:r w:rsidR="007248D3">
              <w:t xml:space="preserve"> and</w:t>
            </w:r>
            <w:r>
              <w:t xml:space="preserve"> Daniel Levasseur</w:t>
            </w:r>
            <w:r>
              <w:br/>
            </w:r>
          </w:p>
          <w:p w14:paraId="565B850F" w14:textId="77777777" w:rsidR="00DA18A6" w:rsidRDefault="009F1B49">
            <w:pPr>
              <w:pStyle w:val="SCCLsocPartyRole"/>
            </w:pPr>
            <w:r>
              <w:t>Applicants</w:t>
            </w:r>
            <w:r>
              <w:br/>
            </w:r>
          </w:p>
          <w:p w14:paraId="565B8510" w14:textId="77777777" w:rsidR="00DA18A6" w:rsidRDefault="009F1B49">
            <w:pPr>
              <w:pStyle w:val="SCCLsocVersus"/>
            </w:pPr>
            <w:r>
              <w:t>- and -</w:t>
            </w:r>
            <w:r>
              <w:br/>
            </w:r>
          </w:p>
          <w:p w14:paraId="565B8511" w14:textId="77777777" w:rsidR="00DA18A6" w:rsidRDefault="009F1B49">
            <w:pPr>
              <w:pStyle w:val="SCCLsocParty"/>
            </w:pPr>
            <w:r>
              <w:t>Monarque du Richelieu inc.</w:t>
            </w:r>
            <w:r>
              <w:br/>
            </w:r>
          </w:p>
          <w:p w14:paraId="565B8512" w14:textId="77777777" w:rsidR="00DA18A6" w:rsidRDefault="009F1B4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65B851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65B851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5B851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B851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32271" w14:paraId="565B8523" w14:textId="77777777" w:rsidTr="00B37A52">
        <w:tc>
          <w:tcPr>
            <w:tcW w:w="2269" w:type="pct"/>
          </w:tcPr>
          <w:p w14:paraId="565B851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65B8519" w14:textId="77777777" w:rsidR="0027081E" w:rsidRPr="001E26DB" w:rsidRDefault="0027081E" w:rsidP="0027081E">
            <w:pPr>
              <w:jc w:val="center"/>
            </w:pPr>
          </w:p>
          <w:p w14:paraId="565B851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200-09-009385-169, 2018 QCCA 2168</w:t>
            </w:r>
            <w:r w:rsidRPr="001E26DB">
              <w:t xml:space="preserve">, daté du </w:t>
            </w:r>
            <w:r>
              <w:t>14 décembre 2018</w:t>
            </w:r>
            <w:r w:rsidR="009F1B49">
              <w:t>, est rejetée avec dépens</w:t>
            </w:r>
            <w:r w:rsidRPr="001E26DB">
              <w:t>.</w:t>
            </w:r>
          </w:p>
          <w:p w14:paraId="565B851B" w14:textId="77777777" w:rsidR="00622562" w:rsidRDefault="00622562" w:rsidP="0027081E">
            <w:pPr>
              <w:jc w:val="both"/>
            </w:pPr>
          </w:p>
          <w:p w14:paraId="565B851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65B851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5B85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65B85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65B8520" w14:textId="51401ECA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F1B4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F1B49">
              <w:rPr>
                <w:lang w:val="en-US"/>
              </w:rPr>
              <w:t>200-09-009385-169, 2018 QCCA 2168</w:t>
            </w:r>
            <w:r w:rsidRPr="001E26DB">
              <w:rPr>
                <w:lang w:val="en-CA"/>
              </w:rPr>
              <w:t xml:space="preserve">, dated </w:t>
            </w:r>
            <w:r w:rsidRPr="009F1B49">
              <w:rPr>
                <w:lang w:val="en-US"/>
              </w:rPr>
              <w:t>December 14, 2018</w:t>
            </w:r>
            <w:r w:rsidR="007248D3">
              <w:rPr>
                <w:lang w:val="en-US"/>
              </w:rPr>
              <w:t>,</w:t>
            </w:r>
            <w:r w:rsidR="009F1B49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565B852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65B852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65B8524" w14:textId="77777777" w:rsidR="009F436C" w:rsidRPr="002C29B6" w:rsidRDefault="009F436C" w:rsidP="00382FEC">
      <w:pPr>
        <w:rPr>
          <w:lang w:val="en-US"/>
        </w:rPr>
      </w:pPr>
    </w:p>
    <w:p w14:paraId="565B8525" w14:textId="77777777" w:rsidR="009F436C" w:rsidRPr="002C29B6" w:rsidRDefault="009F436C" w:rsidP="00417FB7">
      <w:pPr>
        <w:jc w:val="center"/>
        <w:rPr>
          <w:lang w:val="en-US"/>
        </w:rPr>
      </w:pPr>
    </w:p>
    <w:p w14:paraId="565B8526" w14:textId="77777777" w:rsidR="009F436C" w:rsidRDefault="009F436C" w:rsidP="00417FB7">
      <w:pPr>
        <w:jc w:val="center"/>
        <w:rPr>
          <w:lang w:val="en-US"/>
        </w:rPr>
      </w:pPr>
    </w:p>
    <w:p w14:paraId="53B954B1" w14:textId="77777777" w:rsidR="007248D3" w:rsidRDefault="007248D3" w:rsidP="00417FB7">
      <w:pPr>
        <w:jc w:val="center"/>
        <w:rPr>
          <w:lang w:val="en-US"/>
        </w:rPr>
      </w:pPr>
    </w:p>
    <w:p w14:paraId="07F2F886" w14:textId="77777777" w:rsidR="007248D3" w:rsidRPr="002C29B6" w:rsidRDefault="007248D3" w:rsidP="00417FB7">
      <w:pPr>
        <w:jc w:val="center"/>
        <w:rPr>
          <w:lang w:val="en-US"/>
        </w:rPr>
      </w:pPr>
    </w:p>
    <w:p w14:paraId="565B8527" w14:textId="77777777" w:rsidR="00655333" w:rsidRPr="009F1B49" w:rsidRDefault="00655333" w:rsidP="00655333">
      <w:pPr>
        <w:jc w:val="center"/>
        <w:rPr>
          <w:lang w:val="en-US"/>
        </w:rPr>
      </w:pPr>
      <w:r w:rsidRPr="009F1B49">
        <w:rPr>
          <w:lang w:val="en-US"/>
        </w:rPr>
        <w:t>J.C.C.</w:t>
      </w:r>
    </w:p>
    <w:p w14:paraId="565B8528" w14:textId="77777777" w:rsidR="00655333" w:rsidRPr="009F1B49" w:rsidRDefault="00655333" w:rsidP="00655333">
      <w:pPr>
        <w:jc w:val="center"/>
        <w:rPr>
          <w:lang w:val="en-US"/>
        </w:rPr>
      </w:pPr>
      <w:r w:rsidRPr="009F1B49">
        <w:rPr>
          <w:lang w:val="en-US"/>
        </w:rPr>
        <w:t>C.J.C.</w:t>
      </w:r>
    </w:p>
    <w:p w14:paraId="565B8529" w14:textId="77777777" w:rsidR="00655333" w:rsidRPr="009F1B49" w:rsidRDefault="00655333" w:rsidP="00655333">
      <w:pPr>
        <w:jc w:val="center"/>
        <w:rPr>
          <w:lang w:val="en-US"/>
        </w:rPr>
      </w:pPr>
    </w:p>
    <w:sectPr w:rsidR="00655333" w:rsidRPr="009F1B49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B852C" w14:textId="77777777" w:rsidR="00D27D4E" w:rsidRDefault="00D27D4E">
      <w:r>
        <w:separator/>
      </w:r>
    </w:p>
  </w:endnote>
  <w:endnote w:type="continuationSeparator" w:id="0">
    <w:p w14:paraId="565B852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B852A" w14:textId="77777777" w:rsidR="00D27D4E" w:rsidRDefault="00D27D4E">
      <w:r>
        <w:separator/>
      </w:r>
    </w:p>
  </w:footnote>
  <w:footnote w:type="continuationSeparator" w:id="0">
    <w:p w14:paraId="565B852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852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D2B7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5B852F" w14:textId="77777777" w:rsidR="00401B64" w:rsidRDefault="00401B64" w:rsidP="00401B64">
    <w:pPr>
      <w:rPr>
        <w:szCs w:val="24"/>
      </w:rPr>
    </w:pPr>
  </w:p>
  <w:p w14:paraId="565B8530" w14:textId="77777777" w:rsidR="00401B64" w:rsidRDefault="00401B64" w:rsidP="00401B64">
    <w:pPr>
      <w:rPr>
        <w:szCs w:val="24"/>
      </w:rPr>
    </w:pPr>
  </w:p>
  <w:p w14:paraId="565B853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38516</w:t>
    </w:r>
    <w:r w:rsidR="00401B64">
      <w:rPr>
        <w:szCs w:val="24"/>
      </w:rPr>
      <w:t>     </w:t>
    </w:r>
  </w:p>
  <w:p w14:paraId="565B853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65B8533" w14:textId="77777777" w:rsidR="000452C9" w:rsidRDefault="000452C9" w:rsidP="000452C9"/>
      <w:p w14:paraId="565B8534" w14:textId="77777777" w:rsidR="000452C9" w:rsidRPr="001E26DB" w:rsidRDefault="000452C9" w:rsidP="000452C9"/>
      <w:p w14:paraId="565B8535" w14:textId="77777777" w:rsidR="000452C9" w:rsidRPr="001E26DB" w:rsidRDefault="000452C9" w:rsidP="000452C9"/>
      <w:p w14:paraId="565B8536" w14:textId="77777777" w:rsidR="000452C9" w:rsidRDefault="000452C9" w:rsidP="000452C9"/>
      <w:p w14:paraId="565B8537" w14:textId="77777777" w:rsidR="000452C9" w:rsidRDefault="000452C9" w:rsidP="000452C9"/>
      <w:p w14:paraId="565B8538" w14:textId="77777777" w:rsidR="000452C9" w:rsidRDefault="000452C9" w:rsidP="000452C9"/>
      <w:p w14:paraId="565B8539" w14:textId="77777777" w:rsidR="000452C9" w:rsidRDefault="000452C9" w:rsidP="000452C9"/>
      <w:p w14:paraId="565B853A" w14:textId="77777777" w:rsidR="000452C9" w:rsidRPr="001E26DB" w:rsidRDefault="000452C9" w:rsidP="000452C9"/>
      <w:p w14:paraId="565B853B" w14:textId="77777777" w:rsidR="000452C9" w:rsidRPr="001E26DB" w:rsidRDefault="000452C9" w:rsidP="000452C9"/>
      <w:p w14:paraId="565B853C" w14:textId="77777777" w:rsidR="000452C9" w:rsidRDefault="000452C9" w:rsidP="000452C9">
        <w:pPr>
          <w:pStyle w:val="Header"/>
        </w:pPr>
      </w:p>
      <w:p w14:paraId="565B853D" w14:textId="77777777" w:rsidR="001D6D96" w:rsidRPr="000452C9" w:rsidRDefault="0013279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279E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227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48D3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1B49"/>
    <w:rsid w:val="009F436C"/>
    <w:rsid w:val="00A03153"/>
    <w:rsid w:val="00A103E3"/>
    <w:rsid w:val="00A14904"/>
    <w:rsid w:val="00A15DFC"/>
    <w:rsid w:val="00A46E1B"/>
    <w:rsid w:val="00AB5E22"/>
    <w:rsid w:val="00AD2B78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18A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5B8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059D-62B2-4B66-BC59-F9592E9EA3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3ADF1BB-B936-49E7-BF8C-A6B7C34D0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7D43F-86AC-4A77-B2E6-E4A443E0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6F9D1-B183-484A-A0E0-5864DA08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2019-05-13T18:46:00Z</dcterms:created>
  <dcterms:modified xsi:type="dcterms:W3CDTF">2019-05-13T18:46:00Z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