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481A78" w14:textId="77777777" w:rsidR="001517AF" w:rsidRDefault="001517AF" w:rsidP="00AE2077">
      <w:pPr>
        <w:jc w:val="right"/>
        <w:rPr>
          <w:szCs w:val="24"/>
        </w:rPr>
      </w:pPr>
    </w:p>
    <w:p w14:paraId="541CDA02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38470</w:t>
      </w:r>
      <w:r w:rsidR="00E81C0B" w:rsidRPr="001E26DB">
        <w:t>     </w:t>
      </w:r>
    </w:p>
    <w:p w14:paraId="541CDA03" w14:textId="77777777" w:rsidR="009F436C" w:rsidRPr="001E26DB" w:rsidRDefault="009F436C" w:rsidP="00382FEC"/>
    <w:p w14:paraId="541CDA04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541CDA08" w14:textId="77777777" w:rsidTr="00B37A52">
        <w:tc>
          <w:tcPr>
            <w:tcW w:w="2269" w:type="pct"/>
          </w:tcPr>
          <w:p w14:paraId="541CDA05" w14:textId="4AC82B75" w:rsidR="00417FB7" w:rsidRPr="001E26DB" w:rsidRDefault="0062554E" w:rsidP="00D63A26">
            <w:r>
              <w:t xml:space="preserve">Le </w:t>
            </w:r>
            <w:r w:rsidR="00D63A26">
              <w:t>13 juin</w:t>
            </w:r>
            <w:r>
              <w:t xml:space="preserve"> 2019</w:t>
            </w:r>
          </w:p>
        </w:tc>
        <w:tc>
          <w:tcPr>
            <w:tcW w:w="381" w:type="pct"/>
          </w:tcPr>
          <w:p w14:paraId="541CDA06" w14:textId="77777777" w:rsidR="00417FB7" w:rsidRPr="001E26DB" w:rsidRDefault="00417FB7" w:rsidP="00382FEC"/>
        </w:tc>
        <w:tc>
          <w:tcPr>
            <w:tcW w:w="2350" w:type="pct"/>
          </w:tcPr>
          <w:p w14:paraId="541CDA07" w14:textId="7C3811AD" w:rsidR="00417FB7" w:rsidRPr="001E26DB" w:rsidRDefault="00D63A26" w:rsidP="0027081E">
            <w:pPr>
              <w:rPr>
                <w:lang w:val="en-CA"/>
              </w:rPr>
            </w:pPr>
            <w:r>
              <w:t>June 13</w:t>
            </w:r>
            <w:r w:rsidR="0062554E">
              <w:t>, 2019</w:t>
            </w:r>
          </w:p>
        </w:tc>
      </w:tr>
      <w:tr w:rsidR="00C2612E" w:rsidRPr="0062554E" w14:paraId="541CDA0C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541CDA09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41CDA0A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41CDA0B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541CDA28" w14:textId="77777777" w:rsidTr="006A1E6D">
        <w:tc>
          <w:tcPr>
            <w:tcW w:w="2269" w:type="pct"/>
          </w:tcPr>
          <w:p w14:paraId="541CDA0D" w14:textId="77777777" w:rsidR="004F5233" w:rsidRDefault="009C42A7">
            <w:pPr>
              <w:pStyle w:val="SCCLsocPrefix"/>
            </w:pPr>
            <w:r>
              <w:t>ENTRE :</w:t>
            </w:r>
            <w:r>
              <w:br/>
            </w:r>
          </w:p>
          <w:p w14:paraId="541CDA0E" w14:textId="77777777" w:rsidR="004F5233" w:rsidRDefault="009C42A7">
            <w:pPr>
              <w:pStyle w:val="SCCLsocParty"/>
            </w:pPr>
            <w:r>
              <w:t>Procureure générale du Québec</w:t>
            </w:r>
            <w:r>
              <w:br/>
            </w:r>
          </w:p>
          <w:p w14:paraId="541CDA0F" w14:textId="77777777" w:rsidR="004F5233" w:rsidRDefault="009C42A7">
            <w:pPr>
              <w:pStyle w:val="SCCLsocPartyRole"/>
            </w:pPr>
            <w:r>
              <w:t>Demanderesse</w:t>
            </w:r>
            <w:r>
              <w:br/>
            </w:r>
          </w:p>
          <w:p w14:paraId="541CDA10" w14:textId="77777777" w:rsidR="004F5233" w:rsidRDefault="009C42A7">
            <w:pPr>
              <w:pStyle w:val="SCCLsocVersus"/>
            </w:pPr>
            <w:r>
              <w:t>- et -</w:t>
            </w:r>
            <w:r>
              <w:br/>
            </w:r>
          </w:p>
          <w:p w14:paraId="541CDA11" w14:textId="77777777" w:rsidR="004F5233" w:rsidRDefault="009C42A7">
            <w:pPr>
              <w:pStyle w:val="SCCLsocParty"/>
            </w:pPr>
            <w:r>
              <w:t>Karl Lefrançois</w:t>
            </w:r>
            <w:r>
              <w:br/>
            </w:r>
          </w:p>
          <w:p w14:paraId="541CDA12" w14:textId="77777777" w:rsidR="004F5233" w:rsidRDefault="009C42A7">
            <w:pPr>
              <w:pStyle w:val="SCCLsocPartyRole"/>
            </w:pPr>
            <w:r>
              <w:t>Intimé</w:t>
            </w:r>
            <w:r>
              <w:br/>
            </w:r>
          </w:p>
          <w:p w14:paraId="541CDA13" w14:textId="77777777" w:rsidR="009C42A7" w:rsidRPr="009C42A7" w:rsidRDefault="009C42A7" w:rsidP="009C42A7"/>
          <w:p w14:paraId="541CDA14" w14:textId="77777777" w:rsidR="004F5233" w:rsidRDefault="009C42A7">
            <w:pPr>
              <w:pStyle w:val="SCCLsocSubfileSeparator"/>
            </w:pPr>
            <w:r>
              <w:t>ET ENTRE :</w:t>
            </w:r>
            <w:r>
              <w:br/>
            </w:r>
          </w:p>
          <w:p w14:paraId="541CDA15" w14:textId="77777777" w:rsidR="004F5233" w:rsidRDefault="009C42A7">
            <w:pPr>
              <w:pStyle w:val="SCCLsocParty"/>
            </w:pPr>
            <w:r>
              <w:t>Sa Majesté la Reine</w:t>
            </w:r>
            <w:r>
              <w:br/>
            </w:r>
          </w:p>
          <w:p w14:paraId="541CDA16" w14:textId="77777777" w:rsidR="004F5233" w:rsidRDefault="009C42A7">
            <w:pPr>
              <w:pStyle w:val="SCCLsocPartyRole"/>
            </w:pPr>
            <w:r>
              <w:t>Demanderesse</w:t>
            </w:r>
            <w:r>
              <w:br/>
            </w:r>
          </w:p>
          <w:p w14:paraId="541CDA17" w14:textId="77777777" w:rsidR="004F5233" w:rsidRDefault="009C42A7">
            <w:pPr>
              <w:pStyle w:val="SCCLsocVersus"/>
            </w:pPr>
            <w:r>
              <w:t>- et -</w:t>
            </w:r>
            <w:r>
              <w:br/>
            </w:r>
          </w:p>
          <w:p w14:paraId="541CDA18" w14:textId="77777777" w:rsidR="004F5233" w:rsidRDefault="009C42A7">
            <w:pPr>
              <w:pStyle w:val="SCCLsocParty"/>
            </w:pPr>
            <w:r>
              <w:t>Karl Lefrançois</w:t>
            </w:r>
            <w:r>
              <w:br/>
            </w:r>
          </w:p>
          <w:p w14:paraId="541CDA19" w14:textId="77777777" w:rsidR="004F5233" w:rsidRDefault="009C42A7">
            <w:pPr>
              <w:pStyle w:val="SCCLsocPartyRole"/>
            </w:pPr>
            <w:r>
              <w:t>Intimé</w:t>
            </w:r>
          </w:p>
        </w:tc>
        <w:tc>
          <w:tcPr>
            <w:tcW w:w="381" w:type="pct"/>
          </w:tcPr>
          <w:p w14:paraId="541CDA1A" w14:textId="77777777" w:rsidR="00824412" w:rsidRPr="00171B61" w:rsidRDefault="00824412" w:rsidP="00375294"/>
        </w:tc>
        <w:tc>
          <w:tcPr>
            <w:tcW w:w="2350" w:type="pct"/>
          </w:tcPr>
          <w:p w14:paraId="541CDA1B" w14:textId="77777777" w:rsidR="004F5233" w:rsidRPr="009C42A7" w:rsidRDefault="009C42A7">
            <w:pPr>
              <w:pStyle w:val="SCCLsocPrefix"/>
              <w:rPr>
                <w:lang w:val="en-CA"/>
              </w:rPr>
            </w:pPr>
            <w:r w:rsidRPr="009C42A7">
              <w:rPr>
                <w:lang w:val="en-CA"/>
              </w:rPr>
              <w:t>BETWEEN:</w:t>
            </w:r>
            <w:r w:rsidRPr="009C42A7">
              <w:rPr>
                <w:lang w:val="en-CA"/>
              </w:rPr>
              <w:br/>
            </w:r>
          </w:p>
          <w:p w14:paraId="541CDA1C" w14:textId="77777777" w:rsidR="004F5233" w:rsidRPr="009C42A7" w:rsidRDefault="009C42A7">
            <w:pPr>
              <w:pStyle w:val="SCCLsocParty"/>
              <w:rPr>
                <w:lang w:val="en-CA"/>
              </w:rPr>
            </w:pPr>
            <w:r w:rsidRPr="009C42A7">
              <w:rPr>
                <w:lang w:val="en-CA"/>
              </w:rPr>
              <w:t>Attorney General of Quebec</w:t>
            </w:r>
            <w:r w:rsidRPr="009C42A7">
              <w:rPr>
                <w:lang w:val="en-CA"/>
              </w:rPr>
              <w:br/>
            </w:r>
          </w:p>
          <w:p w14:paraId="541CDA1D" w14:textId="77777777" w:rsidR="004F5233" w:rsidRPr="009C42A7" w:rsidRDefault="009C42A7">
            <w:pPr>
              <w:pStyle w:val="SCCLsocPartyRole"/>
              <w:rPr>
                <w:lang w:val="en-CA"/>
              </w:rPr>
            </w:pPr>
            <w:r w:rsidRPr="009C42A7">
              <w:rPr>
                <w:lang w:val="en-CA"/>
              </w:rPr>
              <w:t>Applicant</w:t>
            </w:r>
            <w:r w:rsidRPr="009C42A7">
              <w:rPr>
                <w:lang w:val="en-CA"/>
              </w:rPr>
              <w:br/>
            </w:r>
          </w:p>
          <w:p w14:paraId="541CDA1E" w14:textId="77777777" w:rsidR="004F5233" w:rsidRPr="009C42A7" w:rsidRDefault="009C42A7">
            <w:pPr>
              <w:pStyle w:val="SCCLsocVersus"/>
              <w:rPr>
                <w:lang w:val="en-CA"/>
              </w:rPr>
            </w:pPr>
            <w:r w:rsidRPr="009C42A7">
              <w:rPr>
                <w:lang w:val="en-CA"/>
              </w:rPr>
              <w:t>- and -</w:t>
            </w:r>
            <w:r w:rsidRPr="009C42A7">
              <w:rPr>
                <w:lang w:val="en-CA"/>
              </w:rPr>
              <w:br/>
            </w:r>
          </w:p>
          <w:p w14:paraId="541CDA1F" w14:textId="77777777" w:rsidR="004F5233" w:rsidRPr="009C42A7" w:rsidRDefault="009C42A7">
            <w:pPr>
              <w:pStyle w:val="SCCLsocParty"/>
              <w:rPr>
                <w:lang w:val="en-CA"/>
              </w:rPr>
            </w:pPr>
            <w:r w:rsidRPr="009C42A7">
              <w:rPr>
                <w:lang w:val="en-CA"/>
              </w:rPr>
              <w:t>Karl Lefrançois</w:t>
            </w:r>
            <w:r w:rsidRPr="009C42A7">
              <w:rPr>
                <w:lang w:val="en-CA"/>
              </w:rPr>
              <w:br/>
            </w:r>
          </w:p>
          <w:p w14:paraId="541CDA20" w14:textId="77777777" w:rsidR="004F5233" w:rsidRDefault="009C42A7">
            <w:pPr>
              <w:pStyle w:val="SCCLsocPartyRole"/>
              <w:rPr>
                <w:lang w:val="en-CA"/>
              </w:rPr>
            </w:pPr>
            <w:r w:rsidRPr="009C42A7">
              <w:rPr>
                <w:lang w:val="en-CA"/>
              </w:rPr>
              <w:t>Respondent</w:t>
            </w:r>
            <w:r w:rsidRPr="009C42A7">
              <w:rPr>
                <w:lang w:val="en-CA"/>
              </w:rPr>
              <w:br/>
            </w:r>
          </w:p>
          <w:p w14:paraId="541CDA21" w14:textId="77777777" w:rsidR="009C42A7" w:rsidRPr="009C42A7" w:rsidRDefault="009C42A7" w:rsidP="009C42A7">
            <w:pPr>
              <w:rPr>
                <w:lang w:val="en-CA"/>
              </w:rPr>
            </w:pPr>
          </w:p>
          <w:p w14:paraId="541CDA22" w14:textId="77777777" w:rsidR="004F5233" w:rsidRPr="009C42A7" w:rsidRDefault="009C42A7">
            <w:pPr>
              <w:pStyle w:val="SCCLsocSubfileSeparator"/>
              <w:rPr>
                <w:lang w:val="en-CA"/>
              </w:rPr>
            </w:pPr>
            <w:r w:rsidRPr="009C42A7">
              <w:rPr>
                <w:lang w:val="en-CA"/>
              </w:rPr>
              <w:t>AND BETWEEN:</w:t>
            </w:r>
            <w:r w:rsidRPr="009C42A7">
              <w:rPr>
                <w:lang w:val="en-CA"/>
              </w:rPr>
              <w:br/>
            </w:r>
          </w:p>
          <w:p w14:paraId="541CDA23" w14:textId="77777777" w:rsidR="004F5233" w:rsidRPr="009C42A7" w:rsidRDefault="009C42A7">
            <w:pPr>
              <w:pStyle w:val="SCCLsocParty"/>
              <w:rPr>
                <w:lang w:val="en-CA"/>
              </w:rPr>
            </w:pPr>
            <w:r w:rsidRPr="009C42A7">
              <w:rPr>
                <w:lang w:val="en-CA"/>
              </w:rPr>
              <w:t>Her Majesty the Queen</w:t>
            </w:r>
            <w:r w:rsidRPr="009C42A7">
              <w:rPr>
                <w:lang w:val="en-CA"/>
              </w:rPr>
              <w:br/>
            </w:r>
          </w:p>
          <w:p w14:paraId="541CDA24" w14:textId="77777777" w:rsidR="004F5233" w:rsidRPr="009C42A7" w:rsidRDefault="009C42A7">
            <w:pPr>
              <w:pStyle w:val="SCCLsocPartyRole"/>
              <w:rPr>
                <w:lang w:val="en-CA"/>
              </w:rPr>
            </w:pPr>
            <w:r w:rsidRPr="009C42A7">
              <w:rPr>
                <w:lang w:val="en-CA"/>
              </w:rPr>
              <w:t>Applicant</w:t>
            </w:r>
            <w:r w:rsidRPr="009C42A7">
              <w:rPr>
                <w:lang w:val="en-CA"/>
              </w:rPr>
              <w:br/>
            </w:r>
          </w:p>
          <w:p w14:paraId="541CDA25" w14:textId="77777777" w:rsidR="004F5233" w:rsidRDefault="009C42A7">
            <w:pPr>
              <w:pStyle w:val="SCCLsocVersus"/>
            </w:pPr>
            <w:r>
              <w:t>- and -</w:t>
            </w:r>
            <w:r>
              <w:br/>
            </w:r>
          </w:p>
          <w:p w14:paraId="541CDA26" w14:textId="77777777" w:rsidR="004F5233" w:rsidRDefault="009C42A7">
            <w:pPr>
              <w:pStyle w:val="SCCLsocParty"/>
            </w:pPr>
            <w:r>
              <w:t>Karl Lefrançois</w:t>
            </w:r>
            <w:r>
              <w:br/>
            </w:r>
          </w:p>
          <w:p w14:paraId="541CDA27" w14:textId="77777777" w:rsidR="004F5233" w:rsidRDefault="009C42A7">
            <w:pPr>
              <w:pStyle w:val="SCCLsocPartyRole"/>
            </w:pPr>
            <w:r>
              <w:t>Respondent</w:t>
            </w:r>
          </w:p>
        </w:tc>
      </w:tr>
      <w:tr w:rsidR="00824412" w:rsidRPr="0062554E" w14:paraId="541CDA34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541CDA29" w14:textId="77777777" w:rsidR="00824412" w:rsidRDefault="00824412" w:rsidP="00375294">
            <w:pPr>
              <w:rPr>
                <w:lang w:val="en-CA"/>
              </w:rPr>
            </w:pPr>
          </w:p>
          <w:p w14:paraId="541CDA2A" w14:textId="77777777" w:rsidR="009C42A7" w:rsidRDefault="009C42A7" w:rsidP="00375294">
            <w:pPr>
              <w:rPr>
                <w:lang w:val="en-CA"/>
              </w:rPr>
            </w:pPr>
          </w:p>
          <w:p w14:paraId="541CDA2B" w14:textId="77777777" w:rsidR="009C42A7" w:rsidRDefault="009C42A7" w:rsidP="00375294">
            <w:pPr>
              <w:rPr>
                <w:lang w:val="en-CA"/>
              </w:rPr>
            </w:pPr>
          </w:p>
          <w:p w14:paraId="541CDA2C" w14:textId="77777777" w:rsidR="009C42A7" w:rsidRDefault="009C42A7" w:rsidP="00375294">
            <w:pPr>
              <w:rPr>
                <w:lang w:val="en-CA"/>
              </w:rPr>
            </w:pPr>
          </w:p>
          <w:p w14:paraId="541CDA2D" w14:textId="77777777" w:rsidR="009C42A7" w:rsidRDefault="009C42A7" w:rsidP="00375294">
            <w:pPr>
              <w:rPr>
                <w:lang w:val="en-CA"/>
              </w:rPr>
            </w:pPr>
          </w:p>
          <w:p w14:paraId="541CDA2E" w14:textId="77777777" w:rsidR="009C42A7" w:rsidRDefault="009C42A7" w:rsidP="00375294">
            <w:pPr>
              <w:rPr>
                <w:lang w:val="en-CA"/>
              </w:rPr>
            </w:pPr>
          </w:p>
          <w:p w14:paraId="541CDA2F" w14:textId="77777777" w:rsidR="009C42A7" w:rsidRDefault="009C42A7" w:rsidP="00375294">
            <w:pPr>
              <w:rPr>
                <w:lang w:val="en-CA"/>
              </w:rPr>
            </w:pPr>
          </w:p>
          <w:p w14:paraId="541CDA30" w14:textId="77777777" w:rsidR="009C42A7" w:rsidRDefault="009C42A7" w:rsidP="00375294">
            <w:pPr>
              <w:rPr>
                <w:lang w:val="en-CA"/>
              </w:rPr>
            </w:pPr>
          </w:p>
          <w:p w14:paraId="541CDA31" w14:textId="77777777" w:rsidR="009C42A7" w:rsidRPr="00961003" w:rsidRDefault="009C42A7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41CDA32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41CDA33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0351F8" w14:paraId="541CDA3F" w14:textId="77777777" w:rsidTr="00B37A52">
        <w:tc>
          <w:tcPr>
            <w:tcW w:w="2269" w:type="pct"/>
          </w:tcPr>
          <w:p w14:paraId="541CDA35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541CDA36" w14:textId="77777777" w:rsidR="0027081E" w:rsidRPr="001E26DB" w:rsidRDefault="0027081E" w:rsidP="0027081E">
            <w:pPr>
              <w:jc w:val="center"/>
            </w:pPr>
          </w:p>
          <w:p w14:paraId="541CDA37" w14:textId="77777777" w:rsidR="00824412" w:rsidRDefault="0027081E" w:rsidP="0027081E">
            <w:pPr>
              <w:jc w:val="both"/>
            </w:pPr>
            <w:r w:rsidRPr="001E26DB">
              <w:t>L</w:t>
            </w:r>
            <w:r w:rsidR="00171B61">
              <w:t>es</w:t>
            </w:r>
            <w:r w:rsidRPr="001E26DB">
              <w:t xml:space="preserve"> demande</w:t>
            </w:r>
            <w:r w:rsidR="00171B61">
              <w:t>s</w:t>
            </w:r>
            <w:r w:rsidRPr="001E26DB">
              <w:t xml:space="preserve"> d’autorisation d’appel de l’arrêt de la </w:t>
            </w:r>
            <w:r>
              <w:t>Cour d’appel du Québec (Québec)</w:t>
            </w:r>
            <w:r w:rsidRPr="001E26DB">
              <w:t xml:space="preserve">, numéro </w:t>
            </w:r>
            <w:r>
              <w:t>200-10-003492-183, 2018 QCCA 1793</w:t>
            </w:r>
            <w:r w:rsidRPr="001E26DB">
              <w:t xml:space="preserve">, daté du </w:t>
            </w:r>
            <w:r>
              <w:t>26 octobre 2018</w:t>
            </w:r>
            <w:r w:rsidRPr="001E26DB">
              <w:t xml:space="preserve">, </w:t>
            </w:r>
            <w:r w:rsidR="00171B61">
              <w:t>sont</w:t>
            </w:r>
            <w:r w:rsidRPr="001E26DB">
              <w:t xml:space="preserve"> </w:t>
            </w:r>
            <w:r w:rsidR="009C42A7">
              <w:t>rejetée</w:t>
            </w:r>
            <w:r w:rsidR="00171B61">
              <w:t>s</w:t>
            </w:r>
            <w:r w:rsidR="009C42A7">
              <w:t>.</w:t>
            </w:r>
          </w:p>
          <w:p w14:paraId="541CDA38" w14:textId="77777777" w:rsidR="00622562" w:rsidRDefault="00622562" w:rsidP="0027081E">
            <w:pPr>
              <w:jc w:val="both"/>
            </w:pPr>
          </w:p>
          <w:p w14:paraId="541CDA39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541CDA3A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41CDA3B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541CDA3C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541CDA3D" w14:textId="77777777" w:rsidR="00622562" w:rsidRDefault="0027081E" w:rsidP="006C1359">
            <w:pPr>
              <w:jc w:val="both"/>
              <w:rPr>
                <w:lang w:val="en-CA"/>
              </w:rPr>
            </w:pPr>
            <w:bookmarkStart w:id="0" w:name="_GoBack"/>
            <w:r w:rsidRPr="001E26DB">
              <w:rPr>
                <w:lang w:val="en-CA"/>
              </w:rPr>
              <w:t>The application</w:t>
            </w:r>
            <w:r w:rsidR="00171B61">
              <w:rPr>
                <w:lang w:val="en-CA"/>
              </w:rPr>
              <w:t>s</w:t>
            </w:r>
            <w:r w:rsidRPr="001E26DB">
              <w:rPr>
                <w:lang w:val="en-CA"/>
              </w:rPr>
              <w:t xml:space="preserve">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9C42A7">
              <w:rPr>
                <w:lang w:val="en-CA"/>
              </w:rPr>
              <w:t>Court of Appeal of Quebec (Québec)</w:t>
            </w:r>
            <w:r w:rsidRPr="001E26DB">
              <w:rPr>
                <w:lang w:val="en-CA"/>
              </w:rPr>
              <w:t xml:space="preserve">, Number </w:t>
            </w:r>
            <w:r w:rsidRPr="009C42A7">
              <w:rPr>
                <w:lang w:val="en-CA"/>
              </w:rPr>
              <w:t>200-10-003492-183, 2018 QCCA 1793</w:t>
            </w:r>
            <w:r w:rsidRPr="001E26DB">
              <w:rPr>
                <w:lang w:val="en-CA"/>
              </w:rPr>
              <w:t xml:space="preserve">, dated </w:t>
            </w:r>
            <w:r w:rsidRPr="009C42A7">
              <w:rPr>
                <w:lang w:val="en-CA"/>
              </w:rPr>
              <w:t>October 26, 2018</w:t>
            </w:r>
            <w:r w:rsidR="00B377A4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</w:t>
            </w:r>
            <w:r w:rsidR="00171B61">
              <w:rPr>
                <w:lang w:val="en-CA"/>
              </w:rPr>
              <w:t>are</w:t>
            </w:r>
            <w:r w:rsidRPr="001E26DB">
              <w:rPr>
                <w:lang w:val="en-CA"/>
              </w:rPr>
              <w:t xml:space="preserve"> </w:t>
            </w:r>
            <w:r w:rsidR="009C42A7">
              <w:rPr>
                <w:lang w:val="en-CA"/>
              </w:rPr>
              <w:t>dismissed.</w:t>
            </w:r>
            <w:bookmarkEnd w:id="0"/>
          </w:p>
          <w:p w14:paraId="541CDA3E" w14:textId="77777777" w:rsidR="00622562" w:rsidRPr="00B377A4" w:rsidRDefault="00622562" w:rsidP="006C1359">
            <w:pPr>
              <w:jc w:val="both"/>
              <w:rPr>
                <w:lang w:val="en-CA"/>
              </w:rPr>
            </w:pPr>
          </w:p>
        </w:tc>
      </w:tr>
    </w:tbl>
    <w:p w14:paraId="541CDA40" w14:textId="77777777" w:rsidR="009F436C" w:rsidRPr="002C29B6" w:rsidRDefault="009F436C" w:rsidP="00382FEC">
      <w:pPr>
        <w:rPr>
          <w:lang w:val="en-US"/>
        </w:rPr>
      </w:pPr>
    </w:p>
    <w:p w14:paraId="541CDA41" w14:textId="77777777" w:rsidR="009F436C" w:rsidRPr="002C29B6" w:rsidRDefault="009F436C" w:rsidP="00417FB7">
      <w:pPr>
        <w:jc w:val="center"/>
        <w:rPr>
          <w:lang w:val="en-US"/>
        </w:rPr>
      </w:pPr>
    </w:p>
    <w:p w14:paraId="541CDA42" w14:textId="77777777" w:rsidR="009F436C" w:rsidRPr="002C29B6" w:rsidRDefault="009F436C" w:rsidP="00417FB7">
      <w:pPr>
        <w:jc w:val="center"/>
        <w:rPr>
          <w:lang w:val="en-US"/>
        </w:rPr>
      </w:pPr>
    </w:p>
    <w:p w14:paraId="541CDA43" w14:textId="77777777" w:rsidR="00655333" w:rsidRDefault="00655333" w:rsidP="00655333">
      <w:pPr>
        <w:jc w:val="center"/>
        <w:rPr>
          <w:lang w:val="en-US"/>
        </w:rPr>
      </w:pPr>
    </w:p>
    <w:p w14:paraId="541CDA44" w14:textId="77777777" w:rsidR="009C42A7" w:rsidRDefault="009C42A7" w:rsidP="00655333">
      <w:pPr>
        <w:jc w:val="center"/>
        <w:rPr>
          <w:lang w:val="en-US"/>
        </w:rPr>
      </w:pPr>
    </w:p>
    <w:p w14:paraId="541CDA45" w14:textId="77777777" w:rsidR="009C42A7" w:rsidRDefault="009C42A7" w:rsidP="00655333">
      <w:pPr>
        <w:jc w:val="center"/>
        <w:rPr>
          <w:lang w:val="en-US"/>
        </w:rPr>
      </w:pPr>
    </w:p>
    <w:p w14:paraId="541CDA46" w14:textId="77777777" w:rsidR="009C42A7" w:rsidRPr="009C42A7" w:rsidRDefault="009C42A7" w:rsidP="00655333">
      <w:pPr>
        <w:jc w:val="center"/>
        <w:rPr>
          <w:lang w:val="en-US"/>
        </w:rPr>
      </w:pPr>
    </w:p>
    <w:p w14:paraId="541CDA47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541CDA48" w14:textId="77777777" w:rsidR="00401B64" w:rsidRPr="00EF4EF2" w:rsidRDefault="00655333" w:rsidP="009C42A7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p w14:paraId="541CDA49" w14:textId="77777777" w:rsidR="009F436C" w:rsidRPr="002C29B6" w:rsidRDefault="009F436C" w:rsidP="00401B64">
      <w:pPr>
        <w:rPr>
          <w:lang w:val="en-US"/>
        </w:rPr>
      </w:pPr>
    </w:p>
    <w:sectPr w:rsidR="009F436C" w:rsidRPr="002C29B6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CDA4C" w14:textId="77777777" w:rsidR="00D27D4E" w:rsidRDefault="00D27D4E">
      <w:r>
        <w:separator/>
      </w:r>
    </w:p>
  </w:endnote>
  <w:endnote w:type="continuationSeparator" w:id="0">
    <w:p w14:paraId="541CDA4D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1CDA4A" w14:textId="77777777" w:rsidR="00D27D4E" w:rsidRDefault="00D27D4E">
      <w:r>
        <w:separator/>
      </w:r>
    </w:p>
  </w:footnote>
  <w:footnote w:type="continuationSeparator" w:id="0">
    <w:p w14:paraId="541CDA4B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1CDA4E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947080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41CDA4F" w14:textId="77777777" w:rsidR="00401B64" w:rsidRDefault="00401B64" w:rsidP="00401B64">
    <w:pPr>
      <w:rPr>
        <w:szCs w:val="24"/>
      </w:rPr>
    </w:pPr>
  </w:p>
  <w:p w14:paraId="541CDA50" w14:textId="77777777" w:rsidR="00401B64" w:rsidRDefault="00401B64" w:rsidP="00401B64">
    <w:pPr>
      <w:rPr>
        <w:szCs w:val="24"/>
      </w:rPr>
    </w:pPr>
  </w:p>
  <w:p w14:paraId="541CDA51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38470</w:t>
    </w:r>
    <w:r w:rsidR="00401B64">
      <w:rPr>
        <w:szCs w:val="24"/>
      </w:rPr>
      <w:t>     </w:t>
    </w:r>
  </w:p>
  <w:p w14:paraId="541CDA52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541CDA53" w14:textId="77777777" w:rsidR="000452C9" w:rsidRDefault="000452C9" w:rsidP="000452C9"/>
      <w:p w14:paraId="541CDA54" w14:textId="77777777" w:rsidR="000452C9" w:rsidRPr="001E26DB" w:rsidRDefault="000452C9" w:rsidP="000452C9"/>
      <w:p w14:paraId="541CDA55" w14:textId="77777777" w:rsidR="000452C9" w:rsidRPr="001E26DB" w:rsidRDefault="000452C9" w:rsidP="000452C9"/>
      <w:p w14:paraId="541CDA56" w14:textId="77777777" w:rsidR="000452C9" w:rsidRDefault="000452C9" w:rsidP="000452C9"/>
      <w:p w14:paraId="541CDA57" w14:textId="77777777" w:rsidR="000452C9" w:rsidRDefault="000452C9" w:rsidP="000452C9"/>
      <w:p w14:paraId="541CDA58" w14:textId="77777777" w:rsidR="000452C9" w:rsidRDefault="000452C9" w:rsidP="000452C9"/>
      <w:p w14:paraId="541CDA59" w14:textId="77777777" w:rsidR="000452C9" w:rsidRDefault="000452C9" w:rsidP="000452C9"/>
      <w:p w14:paraId="541CDA5A" w14:textId="77777777" w:rsidR="000452C9" w:rsidRPr="001E26DB" w:rsidRDefault="000452C9" w:rsidP="000452C9"/>
      <w:p w14:paraId="541CDA5B" w14:textId="77777777" w:rsidR="000452C9" w:rsidRPr="001E26DB" w:rsidRDefault="000452C9" w:rsidP="000452C9"/>
      <w:p w14:paraId="541CDA5C" w14:textId="77777777" w:rsidR="000452C9" w:rsidRDefault="000452C9" w:rsidP="000452C9">
        <w:pPr>
          <w:pStyle w:val="Header"/>
        </w:pPr>
      </w:p>
      <w:p w14:paraId="541CDA5D" w14:textId="77777777" w:rsidR="001D6D96" w:rsidRPr="000452C9" w:rsidRDefault="00947080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51F8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517AF"/>
    <w:rsid w:val="001570C5"/>
    <w:rsid w:val="00171B61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5233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47080"/>
    <w:rsid w:val="00951EF6"/>
    <w:rsid w:val="00961003"/>
    <w:rsid w:val="0096638C"/>
    <w:rsid w:val="00971A08"/>
    <w:rsid w:val="00990F06"/>
    <w:rsid w:val="00995343"/>
    <w:rsid w:val="009C42A7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7A4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61AC2"/>
    <w:rsid w:val="00D63A26"/>
    <w:rsid w:val="00D64E8E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541CDA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12888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2019-06-13T04:00:00+00:00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Karakatsanis; Côté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049E9C-DA70-4305-B2E7-9F87FAA60230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AB794779-858D-45CF-BF6E-9837E145CA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EECA3C-4AB0-4C0C-8DC6-89FB64350F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2019-06-10T17:01:00Z</dcterms:created>
  <dcterms:modified xsi:type="dcterms:W3CDTF">2019-06-10T17:01:00Z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