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82219E" w14:textId="77777777" w:rsidR="003734AD" w:rsidRDefault="003734AD" w:rsidP="00AE2077">
      <w:pPr>
        <w:jc w:val="right"/>
      </w:pPr>
      <w:bookmarkStart w:id="0" w:name="_GoBack"/>
      <w:bookmarkEnd w:id="0"/>
    </w:p>
    <w:p w14:paraId="195075DB" w14:textId="77777777" w:rsidR="003734AD" w:rsidRDefault="003734AD" w:rsidP="00AE2077">
      <w:pPr>
        <w:jc w:val="right"/>
      </w:pPr>
    </w:p>
    <w:p w14:paraId="0483E803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38617</w:t>
      </w:r>
      <w:r w:rsidR="0016666F" w:rsidRPr="006E7BAE">
        <w:t>     </w:t>
      </w:r>
    </w:p>
    <w:p w14:paraId="0483E804" w14:textId="77777777" w:rsidR="009F436C" w:rsidRPr="006E7BAE" w:rsidRDefault="009F436C" w:rsidP="00382FEC"/>
    <w:p w14:paraId="0483E805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483E809" w14:textId="77777777" w:rsidTr="00C173B0">
        <w:tc>
          <w:tcPr>
            <w:tcW w:w="2269" w:type="pct"/>
          </w:tcPr>
          <w:p w14:paraId="0483E806" w14:textId="77777777" w:rsidR="00417FB7" w:rsidRPr="006E7BAE" w:rsidRDefault="00C8124F" w:rsidP="008262A3">
            <w:r>
              <w:t>August 29</w:t>
            </w:r>
            <w:r w:rsidR="00543EDD">
              <w:t>, 2019</w:t>
            </w:r>
          </w:p>
        </w:tc>
        <w:tc>
          <w:tcPr>
            <w:tcW w:w="381" w:type="pct"/>
          </w:tcPr>
          <w:p w14:paraId="0483E807" w14:textId="77777777" w:rsidR="00417FB7" w:rsidRPr="006E7BAE" w:rsidRDefault="00417FB7" w:rsidP="00382FEC"/>
        </w:tc>
        <w:tc>
          <w:tcPr>
            <w:tcW w:w="2350" w:type="pct"/>
          </w:tcPr>
          <w:p w14:paraId="0483E808" w14:textId="77777777" w:rsidR="00417FB7" w:rsidRPr="00D83B8C" w:rsidRDefault="00C8124F" w:rsidP="00816B78">
            <w:pPr>
              <w:rPr>
                <w:lang w:val="en-US"/>
              </w:rPr>
            </w:pPr>
            <w:r>
              <w:t>Le 29</w:t>
            </w:r>
            <w:r w:rsidR="00543EDD">
              <w:t xml:space="preserve"> août 2019</w:t>
            </w:r>
          </w:p>
        </w:tc>
      </w:tr>
      <w:tr w:rsidR="00E12A51" w:rsidRPr="006E7BAE" w14:paraId="0483E80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483E80A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483E80B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483E80C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0483E81B" w14:textId="77777777" w:rsidTr="00C173B0">
        <w:tc>
          <w:tcPr>
            <w:tcW w:w="2269" w:type="pct"/>
          </w:tcPr>
          <w:p w14:paraId="0483E80E" w14:textId="77777777" w:rsidR="009C54A8" w:rsidRDefault="00C8124F">
            <w:pPr>
              <w:pStyle w:val="SCCLsocPrefix"/>
            </w:pPr>
            <w:r>
              <w:t>BETWEEN:</w:t>
            </w:r>
            <w:r>
              <w:br/>
            </w:r>
          </w:p>
          <w:p w14:paraId="0483E80F" w14:textId="77777777" w:rsidR="009C54A8" w:rsidRDefault="00C8124F">
            <w:pPr>
              <w:pStyle w:val="SCCLsocParty"/>
            </w:pPr>
            <w:r>
              <w:t>Lloyd Eugene Bailey</w:t>
            </w:r>
            <w:r>
              <w:br/>
            </w:r>
          </w:p>
          <w:p w14:paraId="0483E810" w14:textId="77777777" w:rsidR="009C54A8" w:rsidRDefault="00C8124F">
            <w:pPr>
              <w:pStyle w:val="SCCLsocPartyRole"/>
            </w:pPr>
            <w:r>
              <w:t>Applicant</w:t>
            </w:r>
            <w:r>
              <w:br/>
            </w:r>
          </w:p>
          <w:p w14:paraId="0483E811" w14:textId="77777777" w:rsidR="009C54A8" w:rsidRDefault="00C8124F">
            <w:pPr>
              <w:pStyle w:val="SCCLsocVersus"/>
            </w:pPr>
            <w:r>
              <w:t>- and -</w:t>
            </w:r>
            <w:r>
              <w:br/>
            </w:r>
          </w:p>
          <w:p w14:paraId="0483E812" w14:textId="77777777" w:rsidR="009C54A8" w:rsidRDefault="00C8124F">
            <w:pPr>
              <w:pStyle w:val="SCCLsocParty"/>
            </w:pPr>
            <w:r>
              <w:t>Her Majesty the Queen</w:t>
            </w:r>
            <w:r>
              <w:br/>
            </w:r>
          </w:p>
          <w:p w14:paraId="0483E813" w14:textId="77777777" w:rsidR="009C54A8" w:rsidRDefault="00C8124F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0483E814" w14:textId="77777777" w:rsidR="00824412" w:rsidRPr="006E7BAE" w:rsidRDefault="00824412" w:rsidP="00375294"/>
        </w:tc>
        <w:tc>
          <w:tcPr>
            <w:tcW w:w="2350" w:type="pct"/>
          </w:tcPr>
          <w:p w14:paraId="0483E815" w14:textId="77777777" w:rsidR="009C54A8" w:rsidRPr="00C8124F" w:rsidRDefault="00C8124F">
            <w:pPr>
              <w:pStyle w:val="SCCLsocPrefix"/>
              <w:rPr>
                <w:lang w:val="fr-FR"/>
              </w:rPr>
            </w:pPr>
            <w:r w:rsidRPr="00C8124F">
              <w:rPr>
                <w:lang w:val="fr-FR"/>
              </w:rPr>
              <w:t>ENTRE :</w:t>
            </w:r>
            <w:r w:rsidRPr="00C8124F">
              <w:rPr>
                <w:lang w:val="fr-FR"/>
              </w:rPr>
              <w:br/>
            </w:r>
          </w:p>
          <w:p w14:paraId="0483E816" w14:textId="77777777" w:rsidR="009C54A8" w:rsidRPr="00C8124F" w:rsidRDefault="00C8124F">
            <w:pPr>
              <w:pStyle w:val="SCCLsocParty"/>
              <w:rPr>
                <w:lang w:val="fr-FR"/>
              </w:rPr>
            </w:pPr>
            <w:r w:rsidRPr="00C8124F">
              <w:rPr>
                <w:lang w:val="fr-FR"/>
              </w:rPr>
              <w:t>Lloyd Eugene Bailey</w:t>
            </w:r>
            <w:r w:rsidRPr="00C8124F">
              <w:rPr>
                <w:lang w:val="fr-FR"/>
              </w:rPr>
              <w:br/>
            </w:r>
          </w:p>
          <w:p w14:paraId="0483E817" w14:textId="77777777" w:rsidR="009C54A8" w:rsidRPr="00C8124F" w:rsidRDefault="00C8124F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Demandeur</w:t>
            </w:r>
            <w:r w:rsidRPr="00C8124F">
              <w:rPr>
                <w:lang w:val="fr-FR"/>
              </w:rPr>
              <w:br/>
            </w:r>
          </w:p>
          <w:p w14:paraId="0483E818" w14:textId="77777777" w:rsidR="009C54A8" w:rsidRPr="00C8124F" w:rsidRDefault="00C8124F">
            <w:pPr>
              <w:pStyle w:val="SCCLsocVersus"/>
              <w:rPr>
                <w:lang w:val="fr-FR"/>
              </w:rPr>
            </w:pPr>
            <w:r w:rsidRPr="00C8124F">
              <w:rPr>
                <w:lang w:val="fr-FR"/>
              </w:rPr>
              <w:t>- et -</w:t>
            </w:r>
            <w:r w:rsidRPr="00C8124F">
              <w:rPr>
                <w:lang w:val="fr-FR"/>
              </w:rPr>
              <w:br/>
            </w:r>
          </w:p>
          <w:p w14:paraId="0483E819" w14:textId="77777777" w:rsidR="009C54A8" w:rsidRPr="00C8124F" w:rsidRDefault="00C8124F">
            <w:pPr>
              <w:pStyle w:val="SCCLsocParty"/>
              <w:rPr>
                <w:lang w:val="fr-FR"/>
              </w:rPr>
            </w:pPr>
            <w:r w:rsidRPr="00C8124F">
              <w:rPr>
                <w:lang w:val="fr-FR"/>
              </w:rPr>
              <w:t>Sa Majesté la Reine</w:t>
            </w:r>
            <w:r w:rsidRPr="00C8124F">
              <w:rPr>
                <w:lang w:val="fr-FR"/>
              </w:rPr>
              <w:br/>
            </w:r>
          </w:p>
          <w:p w14:paraId="0483E81A" w14:textId="77777777" w:rsidR="009C54A8" w:rsidRDefault="00C8124F">
            <w:pPr>
              <w:pStyle w:val="SCCLsocPartyRole"/>
            </w:pPr>
            <w:r>
              <w:t>Intimée</w:t>
            </w:r>
          </w:p>
        </w:tc>
      </w:tr>
      <w:tr w:rsidR="00824412" w:rsidRPr="006E7BAE" w14:paraId="0483E81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483E81C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483E81D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483E81E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3734AD" w14:paraId="0483E827" w14:textId="77777777" w:rsidTr="00C173B0">
        <w:tc>
          <w:tcPr>
            <w:tcW w:w="2269" w:type="pct"/>
          </w:tcPr>
          <w:p w14:paraId="0483E820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483E821" w14:textId="77777777" w:rsidR="00824412" w:rsidRPr="006E7BAE" w:rsidRDefault="00824412" w:rsidP="00417FB7">
            <w:pPr>
              <w:jc w:val="center"/>
            </w:pPr>
          </w:p>
          <w:p w14:paraId="0483E822" w14:textId="77777777" w:rsidR="003F6511" w:rsidRPr="006E7BAE" w:rsidRDefault="00C8124F" w:rsidP="00C8124F">
            <w:pPr>
              <w:jc w:val="both"/>
            </w:pPr>
            <w:r>
              <w:t xml:space="preserve">The motion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Nova Scotia Court of Appeal</w:t>
            </w:r>
            <w:r w:rsidR="00824412" w:rsidRPr="006E7BAE">
              <w:t xml:space="preserve">, Number </w:t>
            </w:r>
            <w:r w:rsidR="00824412">
              <w:t>CAC 427183, 2017 NSCA 48</w:t>
            </w:r>
            <w:r w:rsidR="00824412" w:rsidRPr="006E7BAE">
              <w:t xml:space="preserve">, dated </w:t>
            </w:r>
            <w:r w:rsidR="00824412">
              <w:t>June 6, 2017</w:t>
            </w:r>
            <w:r>
              <w:t>,</w:t>
            </w:r>
            <w:r w:rsidR="00824412" w:rsidRPr="006E7BAE">
              <w:t xml:space="preserve"> is </w:t>
            </w:r>
            <w:r>
              <w:t>dismissed.</w:t>
            </w:r>
          </w:p>
        </w:tc>
        <w:tc>
          <w:tcPr>
            <w:tcW w:w="381" w:type="pct"/>
          </w:tcPr>
          <w:p w14:paraId="0483E823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483E824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483E825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483E826" w14:textId="77777777" w:rsidR="003F6511" w:rsidRPr="006E7BAE" w:rsidRDefault="00C8124F" w:rsidP="00C8124F">
            <w:pPr>
              <w:jc w:val="both"/>
              <w:rPr>
                <w:lang w:val="fr-CA"/>
              </w:rPr>
            </w:pPr>
            <w:r w:rsidRPr="00C8124F">
              <w:rPr>
                <w:lang w:val="fr-CA"/>
              </w:rPr>
              <w:t>La requ</w:t>
            </w:r>
            <w:r w:rsidRPr="00C8124F">
              <w:rPr>
                <w:rFonts w:cs="Times New Roman"/>
                <w:lang w:val="fr-CA"/>
              </w:rPr>
              <w:t>ê</w:t>
            </w:r>
            <w:r w:rsidRPr="00C8124F">
              <w:rPr>
                <w:lang w:val="fr-CA"/>
              </w:rPr>
              <w:t>te en prorogation du d</w:t>
            </w:r>
            <w:r w:rsidRPr="00C8124F">
              <w:rPr>
                <w:rFonts w:cs="Times New Roman"/>
                <w:lang w:val="fr-CA"/>
              </w:rPr>
              <w:t>é</w:t>
            </w:r>
            <w:r w:rsidRPr="00C8124F">
              <w:rPr>
                <w:lang w:val="fr-CA"/>
              </w:rPr>
              <w:t>lai de signification et de d</w:t>
            </w:r>
            <w:r w:rsidRPr="00C8124F">
              <w:rPr>
                <w:rFonts w:cs="Times New Roman"/>
                <w:lang w:val="fr-CA"/>
              </w:rPr>
              <w:t>é</w:t>
            </w:r>
            <w:r w:rsidRPr="00C8124F">
              <w:rPr>
                <w:lang w:val="fr-CA"/>
              </w:rPr>
              <w:t>p</w:t>
            </w:r>
            <w:r w:rsidRPr="00C8124F">
              <w:rPr>
                <w:rFonts w:cs="Times New Roman"/>
                <w:lang w:val="fr-CA"/>
              </w:rPr>
              <w:t>ô</w:t>
            </w:r>
            <w:r w:rsidRPr="00C8124F">
              <w:rPr>
                <w:lang w:val="fr-CA"/>
              </w:rPr>
              <w:t xml:space="preserve">t de la demande d’autorisation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C8124F">
              <w:rPr>
                <w:lang w:val="fr-FR"/>
              </w:rPr>
              <w:t>Cour d’appel de la Nouvelle-Écosse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C8124F">
              <w:rPr>
                <w:lang w:val="fr-FR"/>
              </w:rPr>
              <w:t>CAC 427183, 2017 NSCA 48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C8124F">
              <w:rPr>
                <w:lang w:val="fr-FR"/>
              </w:rPr>
              <w:t>6 juin 2017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e.</w:t>
            </w:r>
          </w:p>
        </w:tc>
      </w:tr>
    </w:tbl>
    <w:p w14:paraId="0483E828" w14:textId="77777777" w:rsidR="009F436C" w:rsidRPr="00D83B8C" w:rsidRDefault="009F436C" w:rsidP="00382FEC">
      <w:pPr>
        <w:rPr>
          <w:lang w:val="fr-CA"/>
        </w:rPr>
      </w:pPr>
    </w:p>
    <w:p w14:paraId="0483E829" w14:textId="77777777" w:rsidR="009F436C" w:rsidRDefault="009F436C" w:rsidP="00417FB7">
      <w:pPr>
        <w:jc w:val="center"/>
        <w:rPr>
          <w:lang w:val="fr-CA"/>
        </w:rPr>
      </w:pPr>
    </w:p>
    <w:p w14:paraId="0483E82C" w14:textId="77777777" w:rsidR="00C8124F" w:rsidRDefault="00C8124F" w:rsidP="00417FB7">
      <w:pPr>
        <w:jc w:val="center"/>
        <w:rPr>
          <w:lang w:val="fr-CA"/>
        </w:rPr>
      </w:pPr>
    </w:p>
    <w:p w14:paraId="0483E82D" w14:textId="77777777" w:rsidR="00C8124F" w:rsidRPr="00D83B8C" w:rsidRDefault="00C8124F" w:rsidP="00417FB7">
      <w:pPr>
        <w:jc w:val="center"/>
        <w:rPr>
          <w:lang w:val="fr-CA"/>
        </w:rPr>
      </w:pPr>
    </w:p>
    <w:p w14:paraId="0483E82E" w14:textId="77777777" w:rsidR="009F436C" w:rsidRDefault="009F436C" w:rsidP="00417FB7">
      <w:pPr>
        <w:jc w:val="center"/>
        <w:rPr>
          <w:lang w:val="fr-CA"/>
        </w:rPr>
      </w:pPr>
    </w:p>
    <w:p w14:paraId="7D0531E8" w14:textId="77777777" w:rsidR="00180DF0" w:rsidRPr="00D83B8C" w:rsidRDefault="00180DF0" w:rsidP="00417FB7">
      <w:pPr>
        <w:jc w:val="center"/>
        <w:rPr>
          <w:lang w:val="fr-CA"/>
        </w:rPr>
      </w:pPr>
    </w:p>
    <w:p w14:paraId="0483E82F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0483E830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0483E831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83E834" w14:textId="77777777" w:rsidR="00983D48" w:rsidRDefault="00983D48">
      <w:r>
        <w:separator/>
      </w:r>
    </w:p>
  </w:endnote>
  <w:endnote w:type="continuationSeparator" w:id="0">
    <w:p w14:paraId="0483E835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83E832" w14:textId="77777777" w:rsidR="00983D48" w:rsidRDefault="00983D48">
      <w:r>
        <w:separator/>
      </w:r>
    </w:p>
  </w:footnote>
  <w:footnote w:type="continuationSeparator" w:id="0">
    <w:p w14:paraId="0483E833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83E836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3734AD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483E837" w14:textId="77777777" w:rsidR="008F53F3" w:rsidRDefault="008F53F3" w:rsidP="008F53F3">
    <w:pPr>
      <w:rPr>
        <w:szCs w:val="24"/>
      </w:rPr>
    </w:pPr>
  </w:p>
  <w:p w14:paraId="0483E838" w14:textId="77777777" w:rsidR="008F53F3" w:rsidRDefault="008F53F3" w:rsidP="008F53F3">
    <w:pPr>
      <w:rPr>
        <w:szCs w:val="24"/>
      </w:rPr>
    </w:pPr>
  </w:p>
  <w:p w14:paraId="0483E839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38617</w:t>
    </w:r>
    <w:r>
      <w:rPr>
        <w:szCs w:val="24"/>
      </w:rPr>
      <w:t>     </w:t>
    </w:r>
  </w:p>
  <w:p w14:paraId="0483E83A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0483E83B" w14:textId="77777777" w:rsidR="0073151A" w:rsidRDefault="0073151A" w:rsidP="0073151A"/>
      <w:p w14:paraId="0483E83C" w14:textId="77777777" w:rsidR="0073151A" w:rsidRPr="006E7BAE" w:rsidRDefault="0073151A" w:rsidP="0073151A"/>
      <w:p w14:paraId="0483E83D" w14:textId="77777777" w:rsidR="0073151A" w:rsidRPr="006E7BAE" w:rsidRDefault="0073151A" w:rsidP="0073151A"/>
      <w:p w14:paraId="0483E83E" w14:textId="77777777" w:rsidR="0073151A" w:rsidRPr="006E7BAE" w:rsidRDefault="0073151A" w:rsidP="0073151A"/>
      <w:p w14:paraId="0483E83F" w14:textId="77777777" w:rsidR="0073151A" w:rsidRDefault="0073151A" w:rsidP="0073151A"/>
      <w:p w14:paraId="0483E840" w14:textId="77777777" w:rsidR="0073151A" w:rsidRDefault="0073151A" w:rsidP="0073151A"/>
      <w:p w14:paraId="0483E841" w14:textId="77777777" w:rsidR="0073151A" w:rsidRDefault="0073151A" w:rsidP="0073151A"/>
      <w:p w14:paraId="0483E842" w14:textId="77777777" w:rsidR="0073151A" w:rsidRDefault="0073151A" w:rsidP="0073151A"/>
      <w:p w14:paraId="0483E843" w14:textId="77777777" w:rsidR="0073151A" w:rsidRDefault="0073151A" w:rsidP="0073151A"/>
      <w:p w14:paraId="0483E844" w14:textId="77777777" w:rsidR="0073151A" w:rsidRPr="006E7BAE" w:rsidRDefault="0073151A" w:rsidP="0073151A"/>
      <w:p w14:paraId="0483E845" w14:textId="77777777" w:rsidR="00ED265D" w:rsidRPr="0073151A" w:rsidRDefault="00162EA1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2EA1"/>
    <w:rsid w:val="0016666F"/>
    <w:rsid w:val="00167C15"/>
    <w:rsid w:val="00180DF0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34AD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33C8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C54A8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8124F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0483E8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13036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2019-08-29T04:00:00+00:00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B66253-B997-45B6-842B-70BAB3AB6D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740E94-F05E-4269-9553-684B2BDB6971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C918EC7E-D81B-472C-9E1F-18ECF2A627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2019-08-23T13:32:00Z</dcterms:created>
  <dcterms:modified xsi:type="dcterms:W3CDTF">2019-08-23T13:32:00Z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