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8AEA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38636</w:t>
      </w:r>
      <w:r w:rsidR="0016666F" w:rsidRPr="006E7BAE">
        <w:t>     </w:t>
      </w:r>
    </w:p>
    <w:p w14:paraId="6168AEA8" w14:textId="77777777" w:rsidR="009F436C" w:rsidRPr="006E7BAE" w:rsidRDefault="009F436C" w:rsidP="00382FEC"/>
    <w:p w14:paraId="6168AEA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168AEAD" w14:textId="77777777" w:rsidTr="00C173B0">
        <w:tc>
          <w:tcPr>
            <w:tcW w:w="2269" w:type="pct"/>
          </w:tcPr>
          <w:p w14:paraId="6168AEAA" w14:textId="77777777" w:rsidR="00417FB7" w:rsidRPr="006E7BAE" w:rsidRDefault="00D82A7E" w:rsidP="008262A3">
            <w:r>
              <w:t>October 31</w:t>
            </w:r>
            <w:r w:rsidR="00543EDD">
              <w:t>, 2019</w:t>
            </w:r>
          </w:p>
        </w:tc>
        <w:tc>
          <w:tcPr>
            <w:tcW w:w="381" w:type="pct"/>
          </w:tcPr>
          <w:p w14:paraId="6168AEAB" w14:textId="77777777" w:rsidR="00417FB7" w:rsidRPr="006E7BAE" w:rsidRDefault="00417FB7" w:rsidP="00382FEC"/>
        </w:tc>
        <w:tc>
          <w:tcPr>
            <w:tcW w:w="2350" w:type="pct"/>
          </w:tcPr>
          <w:p w14:paraId="6168AEAC" w14:textId="77777777" w:rsidR="00417FB7" w:rsidRPr="00D83B8C" w:rsidRDefault="00D82A7E" w:rsidP="00816B78">
            <w:pPr>
              <w:rPr>
                <w:lang w:val="en-US"/>
              </w:rPr>
            </w:pPr>
            <w:r>
              <w:t>Le 31</w:t>
            </w:r>
            <w:r w:rsidR="00543EDD">
              <w:t xml:space="preserve"> octobre 2019</w:t>
            </w:r>
          </w:p>
        </w:tc>
      </w:tr>
      <w:tr w:rsidR="00E12A51" w:rsidRPr="006E7BAE" w14:paraId="6168AEB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68AEA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68AEA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68AEB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168AEBF" w14:textId="77777777" w:rsidTr="00C173B0">
        <w:tc>
          <w:tcPr>
            <w:tcW w:w="2269" w:type="pct"/>
          </w:tcPr>
          <w:p w14:paraId="6168AEB2" w14:textId="77777777" w:rsidR="00BD3C3F" w:rsidRDefault="00D82A7E">
            <w:pPr>
              <w:pStyle w:val="SCCLsocPrefix"/>
            </w:pPr>
            <w:r>
              <w:t>BETWEEN:</w:t>
            </w:r>
            <w:r>
              <w:br/>
            </w:r>
          </w:p>
          <w:p w14:paraId="6168AEB3" w14:textId="77777777" w:rsidR="00BD3C3F" w:rsidRDefault="00D82A7E">
            <w:pPr>
              <w:pStyle w:val="SCCLsocParty"/>
            </w:pPr>
            <w:r>
              <w:t>Byeongheon Lee</w:t>
            </w:r>
            <w:r>
              <w:br/>
            </w:r>
          </w:p>
          <w:p w14:paraId="6168AEB4" w14:textId="77777777" w:rsidR="00BD3C3F" w:rsidRDefault="00D82A7E">
            <w:pPr>
              <w:pStyle w:val="SCCLsocPartyRole"/>
            </w:pPr>
            <w:r>
              <w:t>Applicant</w:t>
            </w:r>
            <w:r>
              <w:br/>
            </w:r>
          </w:p>
          <w:p w14:paraId="6168AEB5" w14:textId="77777777" w:rsidR="00BD3C3F" w:rsidRDefault="00D82A7E">
            <w:pPr>
              <w:pStyle w:val="SCCLsocVersus"/>
            </w:pPr>
            <w:r>
              <w:t>- and -</w:t>
            </w:r>
            <w:r>
              <w:br/>
            </w:r>
          </w:p>
          <w:p w14:paraId="6168AEB6" w14:textId="77777777" w:rsidR="00BD3C3F" w:rsidRDefault="00D82A7E">
            <w:pPr>
              <w:pStyle w:val="SCCLsocParty"/>
            </w:pPr>
            <w:r>
              <w:t>Canadian Tire Centre and Gene Simmons</w:t>
            </w:r>
            <w:r>
              <w:br/>
            </w:r>
          </w:p>
          <w:p w14:paraId="6168AEB7" w14:textId="77777777" w:rsidR="00BD3C3F" w:rsidRDefault="00D82A7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168AEB8" w14:textId="77777777" w:rsidR="00824412" w:rsidRPr="006E7BAE" w:rsidRDefault="00824412" w:rsidP="00375294"/>
        </w:tc>
        <w:tc>
          <w:tcPr>
            <w:tcW w:w="2350" w:type="pct"/>
          </w:tcPr>
          <w:p w14:paraId="6168AEB9" w14:textId="77777777" w:rsidR="00BD3C3F" w:rsidRPr="00D82A7E" w:rsidRDefault="00D82A7E">
            <w:pPr>
              <w:pStyle w:val="SCCLsocPrefix"/>
              <w:rPr>
                <w:lang w:val="fr-FR"/>
              </w:rPr>
            </w:pPr>
            <w:r w:rsidRPr="00D82A7E">
              <w:rPr>
                <w:lang w:val="fr-FR"/>
              </w:rPr>
              <w:t>ENTRE :</w:t>
            </w:r>
            <w:r w:rsidRPr="00D82A7E">
              <w:rPr>
                <w:lang w:val="fr-FR"/>
              </w:rPr>
              <w:br/>
            </w:r>
          </w:p>
          <w:p w14:paraId="6168AEBA" w14:textId="77777777" w:rsidR="00BD3C3F" w:rsidRPr="00D82A7E" w:rsidRDefault="00D82A7E">
            <w:pPr>
              <w:pStyle w:val="SCCLsocParty"/>
              <w:rPr>
                <w:lang w:val="fr-FR"/>
              </w:rPr>
            </w:pPr>
            <w:r w:rsidRPr="00D82A7E">
              <w:rPr>
                <w:lang w:val="fr-FR"/>
              </w:rPr>
              <w:t>Byeongheon Lee</w:t>
            </w:r>
            <w:r w:rsidRPr="00D82A7E">
              <w:rPr>
                <w:lang w:val="fr-FR"/>
              </w:rPr>
              <w:br/>
            </w:r>
          </w:p>
          <w:p w14:paraId="6168AEBB" w14:textId="77777777" w:rsidR="00BD3C3F" w:rsidRPr="00D82A7E" w:rsidRDefault="00D82A7E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D82A7E">
              <w:rPr>
                <w:lang w:val="fr-FR"/>
              </w:rPr>
              <w:br/>
            </w:r>
          </w:p>
          <w:p w14:paraId="6168AEBC" w14:textId="77777777" w:rsidR="00BD3C3F" w:rsidRPr="00D82A7E" w:rsidRDefault="00D82A7E">
            <w:pPr>
              <w:pStyle w:val="SCCLsocVersus"/>
              <w:rPr>
                <w:lang w:val="fr-FR"/>
              </w:rPr>
            </w:pPr>
            <w:r w:rsidRPr="00D82A7E">
              <w:rPr>
                <w:lang w:val="fr-FR"/>
              </w:rPr>
              <w:t>- et -</w:t>
            </w:r>
            <w:r w:rsidRPr="00D82A7E">
              <w:rPr>
                <w:lang w:val="fr-FR"/>
              </w:rPr>
              <w:br/>
            </w:r>
          </w:p>
          <w:p w14:paraId="6168AEBD" w14:textId="7440C022" w:rsidR="00BD3C3F" w:rsidRPr="00D82A7E" w:rsidRDefault="00242B0A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 xml:space="preserve">Centre </w:t>
            </w:r>
            <w:r w:rsidR="00D82A7E">
              <w:rPr>
                <w:lang w:val="fr-FR"/>
              </w:rPr>
              <w:t>Canadian Tire et</w:t>
            </w:r>
            <w:r w:rsidR="00D82A7E" w:rsidRPr="00D82A7E">
              <w:rPr>
                <w:lang w:val="fr-FR"/>
              </w:rPr>
              <w:t xml:space="preserve"> Gene Simmons</w:t>
            </w:r>
            <w:r w:rsidR="00D82A7E" w:rsidRPr="00D82A7E">
              <w:rPr>
                <w:lang w:val="fr-FR"/>
              </w:rPr>
              <w:br/>
            </w:r>
          </w:p>
          <w:p w14:paraId="6168AEBE" w14:textId="77777777" w:rsidR="00BD3C3F" w:rsidRDefault="00D82A7E">
            <w:pPr>
              <w:pStyle w:val="SCCLsocPartyRole"/>
            </w:pPr>
            <w:r>
              <w:t>Intimés</w:t>
            </w:r>
          </w:p>
        </w:tc>
      </w:tr>
      <w:tr w:rsidR="00824412" w:rsidRPr="006E7BAE" w14:paraId="6168AEC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68AEC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68AEC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68AEC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B3F90" w14:paraId="6168AECC" w14:textId="77777777" w:rsidTr="00C173B0">
        <w:tc>
          <w:tcPr>
            <w:tcW w:w="2269" w:type="pct"/>
          </w:tcPr>
          <w:p w14:paraId="6168AEC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168AEC5" w14:textId="77777777" w:rsidR="00824412" w:rsidRPr="006E7BAE" w:rsidRDefault="00824412" w:rsidP="00417FB7">
            <w:pPr>
              <w:jc w:val="center"/>
            </w:pPr>
          </w:p>
          <w:p w14:paraId="6168AEC6" w14:textId="7317BFAD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C66139, 2019 ONCA 99</w:t>
            </w:r>
            <w:r w:rsidRPr="006E7BAE">
              <w:t xml:space="preserve">, dated </w:t>
            </w:r>
            <w:r>
              <w:t>February 8, 2019</w:t>
            </w:r>
            <w:r w:rsidR="00D82A7E">
              <w:t>,</w:t>
            </w:r>
            <w:r w:rsidRPr="006E7BAE">
              <w:t xml:space="preserve"> is </w:t>
            </w:r>
            <w:r w:rsidR="00D82A7E">
              <w:t>dismissed with costs.</w:t>
            </w:r>
          </w:p>
          <w:p w14:paraId="6168AEC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168AEC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168AEC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168AEC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168AECB" w14:textId="032EACE5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82A7E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82A7E">
              <w:rPr>
                <w:lang w:val="fr-FR"/>
              </w:rPr>
              <w:t>C66139, 2019 ONCA 99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82A7E">
              <w:rPr>
                <w:lang w:val="fr-FR"/>
              </w:rPr>
              <w:t>8 février 2019</w:t>
            </w:r>
            <w:r w:rsidRPr="006E7BAE">
              <w:rPr>
                <w:lang w:val="fr-CA"/>
              </w:rPr>
              <w:t xml:space="preserve">, est </w:t>
            </w:r>
            <w:r w:rsidR="00D82A7E">
              <w:rPr>
                <w:lang w:val="fr-CA"/>
              </w:rPr>
              <w:t>rejet</w:t>
            </w:r>
            <w:r w:rsidR="00D82A7E">
              <w:rPr>
                <w:rFonts w:cs="Times New Roman"/>
                <w:lang w:val="fr-CA"/>
              </w:rPr>
              <w:t>é</w:t>
            </w:r>
            <w:r w:rsidR="00D82A7E">
              <w:rPr>
                <w:lang w:val="fr-CA"/>
              </w:rPr>
              <w:t>e avec d</w:t>
            </w:r>
            <w:r w:rsidR="00D82A7E">
              <w:rPr>
                <w:rFonts w:cs="Times New Roman"/>
                <w:lang w:val="fr-CA"/>
              </w:rPr>
              <w:t>é</w:t>
            </w:r>
            <w:r w:rsidR="00D82A7E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168AECD" w14:textId="77777777" w:rsidR="009F436C" w:rsidRPr="00D83B8C" w:rsidRDefault="009F436C" w:rsidP="00382FEC">
      <w:pPr>
        <w:rPr>
          <w:lang w:val="fr-CA"/>
        </w:rPr>
      </w:pPr>
    </w:p>
    <w:p w14:paraId="6168AECE" w14:textId="77777777" w:rsidR="009F436C" w:rsidRDefault="009F436C" w:rsidP="00417FB7">
      <w:pPr>
        <w:jc w:val="center"/>
        <w:rPr>
          <w:lang w:val="fr-CA"/>
        </w:rPr>
      </w:pPr>
    </w:p>
    <w:p w14:paraId="71C8B566" w14:textId="77777777" w:rsidR="00476AE6" w:rsidRDefault="00476AE6" w:rsidP="00417FB7">
      <w:pPr>
        <w:jc w:val="center"/>
        <w:rPr>
          <w:lang w:val="fr-CA"/>
        </w:rPr>
      </w:pPr>
    </w:p>
    <w:p w14:paraId="3BE40FF4" w14:textId="77777777" w:rsidR="00476AE6" w:rsidRDefault="00476AE6" w:rsidP="00417FB7">
      <w:pPr>
        <w:jc w:val="center"/>
        <w:rPr>
          <w:lang w:val="fr-CA"/>
        </w:rPr>
      </w:pPr>
    </w:p>
    <w:p w14:paraId="6168AECF" w14:textId="77777777" w:rsidR="00D82A7E" w:rsidRDefault="00D82A7E" w:rsidP="00417FB7">
      <w:pPr>
        <w:jc w:val="center"/>
        <w:rPr>
          <w:lang w:val="fr-CA"/>
        </w:rPr>
      </w:pPr>
    </w:p>
    <w:p w14:paraId="6168AED0" w14:textId="77777777" w:rsidR="00D82A7E" w:rsidRDefault="00D82A7E" w:rsidP="00417FB7">
      <w:pPr>
        <w:jc w:val="center"/>
        <w:rPr>
          <w:lang w:val="fr-CA"/>
        </w:rPr>
      </w:pPr>
    </w:p>
    <w:p w14:paraId="6168AED1" w14:textId="77777777" w:rsidR="00D82A7E" w:rsidRDefault="00D82A7E" w:rsidP="00417FB7">
      <w:pPr>
        <w:jc w:val="center"/>
        <w:rPr>
          <w:lang w:val="fr-CA"/>
        </w:rPr>
      </w:pPr>
    </w:p>
    <w:p w14:paraId="32F147AE" w14:textId="77777777" w:rsidR="00521A28" w:rsidRDefault="00521A28" w:rsidP="00417FB7">
      <w:pPr>
        <w:jc w:val="center"/>
        <w:rPr>
          <w:lang w:val="fr-CA"/>
        </w:rPr>
      </w:pPr>
    </w:p>
    <w:p w14:paraId="6D57A038" w14:textId="77777777" w:rsidR="00521A28" w:rsidRDefault="00521A28" w:rsidP="00417FB7">
      <w:pPr>
        <w:jc w:val="center"/>
        <w:rPr>
          <w:lang w:val="fr-CA"/>
        </w:rPr>
      </w:pPr>
    </w:p>
    <w:p w14:paraId="6168AED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168AED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168AED6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8AED9" w14:textId="77777777" w:rsidR="00983D48" w:rsidRDefault="00983D48">
      <w:r>
        <w:separator/>
      </w:r>
    </w:p>
  </w:endnote>
  <w:endnote w:type="continuationSeparator" w:id="0">
    <w:p w14:paraId="6168AED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8AED7" w14:textId="77777777" w:rsidR="00983D48" w:rsidRDefault="00983D48">
      <w:r>
        <w:separator/>
      </w:r>
    </w:p>
  </w:footnote>
  <w:footnote w:type="continuationSeparator" w:id="0">
    <w:p w14:paraId="6168AED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8AED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42B0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168AEDC" w14:textId="77777777" w:rsidR="008F53F3" w:rsidRDefault="008F53F3" w:rsidP="008F53F3">
    <w:pPr>
      <w:rPr>
        <w:szCs w:val="24"/>
      </w:rPr>
    </w:pPr>
  </w:p>
  <w:p w14:paraId="6168AEDD" w14:textId="77777777" w:rsidR="008F53F3" w:rsidRDefault="008F53F3" w:rsidP="008F53F3">
    <w:pPr>
      <w:rPr>
        <w:szCs w:val="24"/>
      </w:rPr>
    </w:pPr>
  </w:p>
  <w:p w14:paraId="6168AED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38636</w:t>
    </w:r>
    <w:r>
      <w:rPr>
        <w:szCs w:val="24"/>
      </w:rPr>
      <w:t>     </w:t>
    </w:r>
  </w:p>
  <w:p w14:paraId="6168AED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168AEE0" w14:textId="77777777" w:rsidR="0073151A" w:rsidRDefault="0073151A" w:rsidP="0073151A"/>
      <w:p w14:paraId="6168AEE1" w14:textId="77777777" w:rsidR="0073151A" w:rsidRPr="006E7BAE" w:rsidRDefault="0073151A" w:rsidP="0073151A"/>
      <w:p w14:paraId="6168AEE2" w14:textId="77777777" w:rsidR="0073151A" w:rsidRPr="006E7BAE" w:rsidRDefault="0073151A" w:rsidP="0073151A"/>
      <w:p w14:paraId="6168AEE3" w14:textId="77777777" w:rsidR="0073151A" w:rsidRPr="006E7BAE" w:rsidRDefault="0073151A" w:rsidP="0073151A"/>
      <w:p w14:paraId="6168AEE4" w14:textId="77777777" w:rsidR="0073151A" w:rsidRDefault="0073151A" w:rsidP="0073151A"/>
      <w:p w14:paraId="6168AEE5" w14:textId="77777777" w:rsidR="0073151A" w:rsidRDefault="0073151A" w:rsidP="0073151A"/>
      <w:p w14:paraId="6168AEE6" w14:textId="77777777" w:rsidR="0073151A" w:rsidRDefault="0073151A" w:rsidP="0073151A"/>
      <w:p w14:paraId="6168AEE7" w14:textId="77777777" w:rsidR="0073151A" w:rsidRDefault="0073151A" w:rsidP="0073151A"/>
      <w:p w14:paraId="6168AEE8" w14:textId="77777777" w:rsidR="0073151A" w:rsidRDefault="0073151A" w:rsidP="0073151A"/>
      <w:p w14:paraId="6168AEE9" w14:textId="77777777" w:rsidR="0073151A" w:rsidRPr="006E7BAE" w:rsidRDefault="0073151A" w:rsidP="0073151A"/>
      <w:p w14:paraId="6168AEEA" w14:textId="77777777" w:rsidR="00ED265D" w:rsidRPr="0073151A" w:rsidRDefault="0090275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2B0A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76AE6"/>
    <w:rsid w:val="004943CF"/>
    <w:rsid w:val="004956DA"/>
    <w:rsid w:val="004D4658"/>
    <w:rsid w:val="00521A2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0275D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3F90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3C3F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2A7E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41D1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168A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13055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2019-10-31T04:00:00+00:00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C5D362-8AA0-42D2-A5C2-CC16D0BE23B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C27E518-0679-456E-9E0C-9D0EF5022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1346D5-C26E-4459-B2FD-5FAF5ED85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2019-10-25T14:23:00Z</dcterms:created>
  <dcterms:modified xsi:type="dcterms:W3CDTF">2019-10-25T14:23:00Z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