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5B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38736</w:t>
      </w:r>
      <w:r w:rsidR="0016666F" w:rsidRPr="006E7BAE">
        <w:t>     </w:t>
      </w:r>
    </w:p>
    <w:p w14:paraId="5B335BD6" w14:textId="77777777" w:rsidR="009F436C" w:rsidRPr="006E7BAE" w:rsidRDefault="009F436C" w:rsidP="00382FEC"/>
    <w:p w14:paraId="5B335B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335BDB" w14:textId="77777777" w:rsidTr="00C173B0">
        <w:tc>
          <w:tcPr>
            <w:tcW w:w="2269" w:type="pct"/>
          </w:tcPr>
          <w:p w14:paraId="5B335BD8" w14:textId="77777777" w:rsidR="00417FB7" w:rsidRPr="006E7BAE" w:rsidRDefault="00DA6C91" w:rsidP="008262A3">
            <w:r>
              <w:t>November 28</w:t>
            </w:r>
            <w:r w:rsidR="00543EDD">
              <w:t>, 2019</w:t>
            </w:r>
          </w:p>
        </w:tc>
        <w:tc>
          <w:tcPr>
            <w:tcW w:w="381" w:type="pct"/>
          </w:tcPr>
          <w:p w14:paraId="5B335BD9" w14:textId="77777777" w:rsidR="00417FB7" w:rsidRPr="006E7BAE" w:rsidRDefault="00417FB7" w:rsidP="00382FEC"/>
        </w:tc>
        <w:tc>
          <w:tcPr>
            <w:tcW w:w="2350" w:type="pct"/>
          </w:tcPr>
          <w:p w14:paraId="5B335BDA" w14:textId="77777777" w:rsidR="00417FB7" w:rsidRPr="00D83B8C" w:rsidRDefault="00DA6C91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novembre 2019</w:t>
            </w:r>
          </w:p>
        </w:tc>
      </w:tr>
      <w:tr w:rsidR="00E12A51" w:rsidRPr="006E7BAE" w14:paraId="5B335B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335B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335B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335B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335BED" w14:textId="77777777" w:rsidTr="00C173B0">
        <w:tc>
          <w:tcPr>
            <w:tcW w:w="2269" w:type="pct"/>
          </w:tcPr>
          <w:p w14:paraId="5B335BE0" w14:textId="77777777" w:rsidR="00E303DC" w:rsidRDefault="00DA6C91">
            <w:pPr>
              <w:pStyle w:val="SCCLsocPrefix"/>
            </w:pPr>
            <w:r>
              <w:t>BETWEEN:</w:t>
            </w:r>
            <w:r>
              <w:br/>
            </w:r>
          </w:p>
          <w:p w14:paraId="5B335BE1" w14:textId="77777777" w:rsidR="00E303DC" w:rsidRDefault="00DA6C91">
            <w:pPr>
              <w:pStyle w:val="SCCLsocParty"/>
            </w:pPr>
            <w:r>
              <w:t>Marilyn Fitzpatrick</w:t>
            </w:r>
            <w:r>
              <w:br/>
            </w:r>
          </w:p>
          <w:p w14:paraId="5B335BE2" w14:textId="77777777" w:rsidR="00E303DC" w:rsidRDefault="00DA6C91">
            <w:pPr>
              <w:pStyle w:val="SCCLsocPartyRole"/>
            </w:pPr>
            <w:r>
              <w:t>Applicant</w:t>
            </w:r>
            <w:r>
              <w:br/>
            </w:r>
          </w:p>
          <w:p w14:paraId="5B335BE3" w14:textId="77777777" w:rsidR="00E303DC" w:rsidRDefault="00DA6C91">
            <w:pPr>
              <w:pStyle w:val="SCCLsocVersus"/>
            </w:pPr>
            <w:r>
              <w:t>- and -</w:t>
            </w:r>
            <w:r>
              <w:br/>
            </w:r>
          </w:p>
          <w:p w14:paraId="5B335BE4" w14:textId="6B2256F2" w:rsidR="00E303DC" w:rsidRDefault="00DA6C91">
            <w:pPr>
              <w:pStyle w:val="SCCLsocParty"/>
            </w:pPr>
            <w:r>
              <w:t>College of Physical Therapists of Alberta now known as Physiotherapy Alberta College &amp; Association</w:t>
            </w:r>
            <w:r>
              <w:br/>
            </w:r>
          </w:p>
          <w:p w14:paraId="4EB77E75" w14:textId="77777777" w:rsidR="00E05D4D" w:rsidRPr="006B0FDF" w:rsidRDefault="00E05D4D" w:rsidP="00593406"/>
          <w:p w14:paraId="5B335BE5" w14:textId="77777777" w:rsidR="00E303DC" w:rsidRDefault="00DA6C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335BE6" w14:textId="77777777" w:rsidR="00824412" w:rsidRPr="006E7BAE" w:rsidRDefault="00824412" w:rsidP="00375294"/>
        </w:tc>
        <w:tc>
          <w:tcPr>
            <w:tcW w:w="2350" w:type="pct"/>
          </w:tcPr>
          <w:p w14:paraId="5B335BE7" w14:textId="77777777" w:rsidR="00E303DC" w:rsidRPr="00DA6C91" w:rsidRDefault="00DA6C91">
            <w:pPr>
              <w:pStyle w:val="SCCLsocPrefix"/>
              <w:rPr>
                <w:lang w:val="fr-FR"/>
              </w:rPr>
            </w:pPr>
            <w:r w:rsidRPr="00DA6C91">
              <w:rPr>
                <w:lang w:val="fr-FR"/>
              </w:rPr>
              <w:t>ENTRE :</w:t>
            </w:r>
            <w:r w:rsidRPr="00DA6C91">
              <w:rPr>
                <w:lang w:val="fr-FR"/>
              </w:rPr>
              <w:br/>
            </w:r>
          </w:p>
          <w:p w14:paraId="5B335BE8" w14:textId="77777777" w:rsidR="00E303DC" w:rsidRPr="00DA6C91" w:rsidRDefault="00DA6C91">
            <w:pPr>
              <w:pStyle w:val="SCCLsocParty"/>
              <w:rPr>
                <w:lang w:val="fr-FR"/>
              </w:rPr>
            </w:pPr>
            <w:r w:rsidRPr="00DA6C91">
              <w:rPr>
                <w:lang w:val="fr-FR"/>
              </w:rPr>
              <w:t>Marilyn Fitzpatrick</w:t>
            </w:r>
            <w:r w:rsidRPr="00DA6C91">
              <w:rPr>
                <w:lang w:val="fr-FR"/>
              </w:rPr>
              <w:br/>
            </w:r>
          </w:p>
          <w:p w14:paraId="5B335BE9" w14:textId="77777777" w:rsidR="00E303DC" w:rsidRPr="00DA6C91" w:rsidRDefault="00DA6C9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DA6C91">
              <w:rPr>
                <w:lang w:val="fr-FR"/>
              </w:rPr>
              <w:br/>
            </w:r>
          </w:p>
          <w:p w14:paraId="5B335BEA" w14:textId="77777777" w:rsidR="00E303DC" w:rsidRPr="00593406" w:rsidRDefault="00DA6C91">
            <w:pPr>
              <w:pStyle w:val="SCCLsocVersus"/>
              <w:rPr>
                <w:lang w:val="fr-CA"/>
              </w:rPr>
            </w:pPr>
            <w:r w:rsidRPr="00593406">
              <w:rPr>
                <w:lang w:val="fr-CA"/>
              </w:rPr>
              <w:t>- et -</w:t>
            </w:r>
            <w:r w:rsidRPr="00593406">
              <w:rPr>
                <w:lang w:val="fr-CA"/>
              </w:rPr>
              <w:br/>
            </w:r>
          </w:p>
          <w:p w14:paraId="5B335BEB" w14:textId="7D4960D6" w:rsidR="00E303DC" w:rsidRDefault="00DA6C91">
            <w:pPr>
              <w:pStyle w:val="SCCLsocParty"/>
            </w:pPr>
            <w:r>
              <w:t xml:space="preserve">College of Physical Therapists of Alberta </w:t>
            </w:r>
            <w:r w:rsidR="00E05D4D">
              <w:t>maintenant connu sous le nom de</w:t>
            </w:r>
            <w:r>
              <w:t xml:space="preserve"> Physiotherapy Alberta College &amp; Association</w:t>
            </w:r>
            <w:r>
              <w:br/>
            </w:r>
          </w:p>
          <w:p w14:paraId="5B335BEC" w14:textId="77777777" w:rsidR="00E303DC" w:rsidRDefault="00DA6C91">
            <w:pPr>
              <w:pStyle w:val="SCCLsocPartyRole"/>
            </w:pPr>
            <w:r>
              <w:t>Intimé</w:t>
            </w:r>
          </w:p>
        </w:tc>
      </w:tr>
      <w:tr w:rsidR="00824412" w:rsidRPr="006E7BAE" w14:paraId="5B335B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335B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335B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335B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3406" w14:paraId="5B335BF9" w14:textId="77777777" w:rsidTr="00C173B0">
        <w:tc>
          <w:tcPr>
            <w:tcW w:w="2269" w:type="pct"/>
          </w:tcPr>
          <w:p w14:paraId="5B335B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335BF3" w14:textId="77777777" w:rsidR="00824412" w:rsidRPr="006E7BAE" w:rsidRDefault="00824412" w:rsidP="00417FB7">
            <w:pPr>
              <w:jc w:val="center"/>
            </w:pPr>
          </w:p>
          <w:p w14:paraId="5B335BF4" w14:textId="77777777" w:rsidR="003F6511" w:rsidRPr="006E7BAE" w:rsidRDefault="00824412" w:rsidP="00DA6C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1701-0266-AC, 2019 ABCA 254</w:t>
            </w:r>
            <w:r w:rsidRPr="006E7BAE">
              <w:t xml:space="preserve">, dated </w:t>
            </w:r>
            <w:r>
              <w:t>June 21, 2019</w:t>
            </w:r>
            <w:r w:rsidR="00DA6C91">
              <w:t>,</w:t>
            </w:r>
            <w:r w:rsidRPr="006E7BAE">
              <w:t xml:space="preserve"> is </w:t>
            </w:r>
            <w:r w:rsidR="00DA6C91">
              <w:t>dismissed with costs.</w:t>
            </w:r>
          </w:p>
        </w:tc>
        <w:tc>
          <w:tcPr>
            <w:tcW w:w="381" w:type="pct"/>
          </w:tcPr>
          <w:p w14:paraId="5B335B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335B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335B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335BF8" w14:textId="0314EDC1" w:rsidR="003F6511" w:rsidRPr="006E7BAE" w:rsidRDefault="00824412" w:rsidP="00DA6C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6C91">
              <w:rPr>
                <w:lang w:val="fr-FR"/>
              </w:rPr>
              <w:t>Cour d</w:t>
            </w:r>
            <w:r w:rsidR="00E05D4D">
              <w:rPr>
                <w:lang w:val="fr-FR"/>
              </w:rPr>
              <w:t>’</w:t>
            </w:r>
            <w:r w:rsidRPr="00DA6C91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DA6C91">
              <w:rPr>
                <w:lang w:val="fr-FR"/>
              </w:rPr>
              <w:t>1701-0266-AC, 2019 ABCA 254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6C91">
              <w:rPr>
                <w:lang w:val="fr-FR"/>
              </w:rPr>
              <w:t>21 juin 2019</w:t>
            </w:r>
            <w:r w:rsidRPr="006E7BAE">
              <w:rPr>
                <w:lang w:val="fr-CA"/>
              </w:rPr>
              <w:t xml:space="preserve">, est </w:t>
            </w:r>
            <w:r w:rsidR="00DA6C91">
              <w:rPr>
                <w:lang w:val="fr-CA"/>
              </w:rPr>
              <w:t>rejet</w:t>
            </w:r>
            <w:r w:rsidR="00DA6C91">
              <w:rPr>
                <w:rFonts w:cs="Times New Roman"/>
                <w:lang w:val="fr-CA"/>
              </w:rPr>
              <w:t>é</w:t>
            </w:r>
            <w:r w:rsidR="00DA6C91">
              <w:rPr>
                <w:lang w:val="fr-CA"/>
              </w:rPr>
              <w:t>e avec d</w:t>
            </w:r>
            <w:r w:rsidR="00DA6C91">
              <w:rPr>
                <w:rFonts w:cs="Times New Roman"/>
                <w:lang w:val="fr-CA"/>
              </w:rPr>
              <w:t>é</w:t>
            </w:r>
            <w:r w:rsidR="00DA6C91">
              <w:rPr>
                <w:lang w:val="fr-CA"/>
              </w:rPr>
              <w:t>pens.</w:t>
            </w:r>
          </w:p>
        </w:tc>
      </w:tr>
    </w:tbl>
    <w:p w14:paraId="5B335BFA" w14:textId="77777777" w:rsidR="009F436C" w:rsidRPr="00D83B8C" w:rsidRDefault="009F436C" w:rsidP="00382FEC">
      <w:pPr>
        <w:rPr>
          <w:lang w:val="fr-CA"/>
        </w:rPr>
      </w:pPr>
    </w:p>
    <w:p w14:paraId="5B335BFB" w14:textId="77777777" w:rsidR="009F436C" w:rsidRDefault="009F436C" w:rsidP="00417FB7">
      <w:pPr>
        <w:jc w:val="center"/>
        <w:rPr>
          <w:lang w:val="fr-CA"/>
        </w:rPr>
      </w:pPr>
    </w:p>
    <w:p w14:paraId="5B335BFC" w14:textId="77777777" w:rsidR="00DA6C91" w:rsidRDefault="00DA6C91" w:rsidP="00417FB7">
      <w:pPr>
        <w:jc w:val="center"/>
        <w:rPr>
          <w:lang w:val="fr-CA"/>
        </w:rPr>
      </w:pPr>
    </w:p>
    <w:p w14:paraId="5B335BFD" w14:textId="77777777" w:rsidR="00DA6C91" w:rsidRDefault="00DA6C91" w:rsidP="00417FB7">
      <w:pPr>
        <w:jc w:val="center"/>
        <w:rPr>
          <w:lang w:val="fr-CA"/>
        </w:rPr>
      </w:pPr>
    </w:p>
    <w:p w14:paraId="5B335BFE" w14:textId="77777777" w:rsidR="00DA6C91" w:rsidRDefault="00DA6C91" w:rsidP="00417FB7">
      <w:pPr>
        <w:jc w:val="center"/>
        <w:rPr>
          <w:lang w:val="fr-CA"/>
        </w:rPr>
      </w:pPr>
    </w:p>
    <w:p w14:paraId="5B335BFF" w14:textId="77777777" w:rsidR="00DA6C91" w:rsidRDefault="00DA6C91" w:rsidP="00417FB7">
      <w:pPr>
        <w:jc w:val="center"/>
        <w:rPr>
          <w:lang w:val="fr-CA"/>
        </w:rPr>
      </w:pPr>
    </w:p>
    <w:p w14:paraId="5B335C00" w14:textId="77777777" w:rsidR="00DA6C91" w:rsidRPr="00D83B8C" w:rsidRDefault="00DA6C91" w:rsidP="00417FB7">
      <w:pPr>
        <w:jc w:val="center"/>
        <w:rPr>
          <w:lang w:val="fr-CA"/>
        </w:rPr>
      </w:pPr>
    </w:p>
    <w:p w14:paraId="5B335C0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335C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B335C0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35C07" w14:textId="77777777" w:rsidR="00983D48" w:rsidRDefault="00983D48">
      <w:r>
        <w:separator/>
      </w:r>
    </w:p>
  </w:endnote>
  <w:endnote w:type="continuationSeparator" w:id="0">
    <w:p w14:paraId="5B335C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5C05" w14:textId="77777777" w:rsidR="00983D48" w:rsidRDefault="00983D48">
      <w:r>
        <w:separator/>
      </w:r>
    </w:p>
  </w:footnote>
  <w:footnote w:type="continuationSeparator" w:id="0">
    <w:p w14:paraId="5B335C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5C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34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335C0A" w14:textId="77777777" w:rsidR="008F53F3" w:rsidRDefault="008F53F3" w:rsidP="008F53F3">
    <w:pPr>
      <w:rPr>
        <w:szCs w:val="24"/>
      </w:rPr>
    </w:pPr>
  </w:p>
  <w:p w14:paraId="5B335C0B" w14:textId="77777777" w:rsidR="008F53F3" w:rsidRDefault="008F53F3" w:rsidP="008F53F3">
    <w:pPr>
      <w:rPr>
        <w:szCs w:val="24"/>
      </w:rPr>
    </w:pPr>
  </w:p>
  <w:p w14:paraId="5B335C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38736</w:t>
    </w:r>
    <w:r>
      <w:rPr>
        <w:szCs w:val="24"/>
      </w:rPr>
      <w:t>     </w:t>
    </w:r>
  </w:p>
  <w:p w14:paraId="5B335C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335C0E" w14:textId="77777777" w:rsidR="0073151A" w:rsidRDefault="0073151A" w:rsidP="0073151A"/>
      <w:p w14:paraId="5B335C0F" w14:textId="77777777" w:rsidR="0073151A" w:rsidRPr="006E7BAE" w:rsidRDefault="0073151A" w:rsidP="0073151A"/>
      <w:p w14:paraId="5B335C10" w14:textId="77777777" w:rsidR="0073151A" w:rsidRPr="006E7BAE" w:rsidRDefault="0073151A" w:rsidP="0073151A"/>
      <w:p w14:paraId="5B335C11" w14:textId="77777777" w:rsidR="0073151A" w:rsidRPr="006E7BAE" w:rsidRDefault="0073151A" w:rsidP="0073151A"/>
      <w:p w14:paraId="5B335C12" w14:textId="77777777" w:rsidR="0073151A" w:rsidRDefault="0073151A" w:rsidP="0073151A"/>
      <w:p w14:paraId="5B335C13" w14:textId="77777777" w:rsidR="0073151A" w:rsidRDefault="0073151A" w:rsidP="0073151A"/>
      <w:p w14:paraId="5B335C14" w14:textId="77777777" w:rsidR="0073151A" w:rsidRDefault="0073151A" w:rsidP="0073151A"/>
      <w:p w14:paraId="5B335C15" w14:textId="77777777" w:rsidR="0073151A" w:rsidRDefault="0073151A" w:rsidP="0073151A"/>
      <w:p w14:paraId="5B335C16" w14:textId="77777777" w:rsidR="0073151A" w:rsidRDefault="0073151A" w:rsidP="0073151A"/>
      <w:p w14:paraId="5B335C17" w14:textId="77777777" w:rsidR="0073151A" w:rsidRPr="006E7BAE" w:rsidRDefault="0073151A" w:rsidP="0073151A"/>
      <w:p w14:paraId="5B335C18" w14:textId="77777777" w:rsidR="00ED265D" w:rsidRPr="0073151A" w:rsidRDefault="003B648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48E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3406"/>
    <w:rsid w:val="00612913"/>
    <w:rsid w:val="00614908"/>
    <w:rsid w:val="00650109"/>
    <w:rsid w:val="006B0FD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6C91"/>
    <w:rsid w:val="00DB1ADC"/>
    <w:rsid w:val="00DD4332"/>
    <w:rsid w:val="00E05D4D"/>
    <w:rsid w:val="00E12A51"/>
    <w:rsid w:val="00E303D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33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DD4F9-539D-4B5A-B5E6-C3C66ADE5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1DD49-089E-49D3-BD0A-F299F8C2BB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24D363D-C43F-415A-BA96-2C25BBE1A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2019-11-22T19:12:00Z</dcterms:created>
  <dcterms:modified xsi:type="dcterms:W3CDTF">2019-11-22T19:12:00Z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