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5E4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38763</w:t>
      </w:r>
      <w:r w:rsidR="0016666F" w:rsidRPr="006E7BAE">
        <w:t>     </w:t>
      </w:r>
    </w:p>
    <w:p w14:paraId="277E5E46" w14:textId="77777777" w:rsidR="009F436C" w:rsidRPr="006E7BAE" w:rsidRDefault="009F436C" w:rsidP="00382FEC"/>
    <w:p w14:paraId="277E5E4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7E5E4B" w14:textId="77777777" w:rsidTr="00C173B0">
        <w:tc>
          <w:tcPr>
            <w:tcW w:w="2269" w:type="pct"/>
          </w:tcPr>
          <w:p w14:paraId="277E5E48" w14:textId="77777777" w:rsidR="00417FB7" w:rsidRPr="006E7BAE" w:rsidRDefault="00CC3715" w:rsidP="008262A3">
            <w:r>
              <w:t>December 12, 2019</w:t>
            </w:r>
          </w:p>
        </w:tc>
        <w:tc>
          <w:tcPr>
            <w:tcW w:w="381" w:type="pct"/>
          </w:tcPr>
          <w:p w14:paraId="277E5E49" w14:textId="77777777" w:rsidR="00417FB7" w:rsidRPr="006E7BAE" w:rsidRDefault="00417FB7" w:rsidP="00382FEC"/>
        </w:tc>
        <w:tc>
          <w:tcPr>
            <w:tcW w:w="2350" w:type="pct"/>
          </w:tcPr>
          <w:p w14:paraId="277E5E4A" w14:textId="77777777" w:rsidR="00417FB7" w:rsidRPr="00D83B8C" w:rsidRDefault="00543EDD" w:rsidP="00CC3715">
            <w:pPr>
              <w:rPr>
                <w:lang w:val="en-US"/>
              </w:rPr>
            </w:pPr>
            <w:r>
              <w:t xml:space="preserve">Le </w:t>
            </w:r>
            <w:r w:rsidR="00CC3715">
              <w:t>12 d</w:t>
            </w:r>
            <w:r w:rsidR="00CC3715">
              <w:rPr>
                <w:rFonts w:cs="Times New Roman"/>
              </w:rPr>
              <w:t>é</w:t>
            </w:r>
            <w:r w:rsidR="00CC3715">
              <w:t>cembre</w:t>
            </w:r>
            <w:r>
              <w:t xml:space="preserve"> 2019</w:t>
            </w:r>
          </w:p>
        </w:tc>
      </w:tr>
      <w:tr w:rsidR="00E12A51" w:rsidRPr="006E7BAE" w14:paraId="277E5E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7E5E4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7E5E4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7E5E4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7E5E5D" w14:textId="77777777" w:rsidTr="00C173B0">
        <w:tc>
          <w:tcPr>
            <w:tcW w:w="2269" w:type="pct"/>
          </w:tcPr>
          <w:p w14:paraId="277E5E50" w14:textId="77777777" w:rsidR="00D137F5" w:rsidRDefault="00CC3715">
            <w:pPr>
              <w:pStyle w:val="SCCLsocPrefix"/>
            </w:pPr>
            <w:r>
              <w:t>BETWEEN:</w:t>
            </w:r>
            <w:r>
              <w:br/>
            </w:r>
          </w:p>
          <w:p w14:paraId="277E5E51" w14:textId="77777777" w:rsidR="00D137F5" w:rsidRDefault="00CC3715">
            <w:pPr>
              <w:pStyle w:val="SCCLsocParty"/>
            </w:pPr>
            <w:r>
              <w:t>J. Cote &amp; Son Excavating Ltd.</w:t>
            </w:r>
            <w:r>
              <w:br/>
            </w:r>
          </w:p>
          <w:p w14:paraId="277E5E52" w14:textId="77777777" w:rsidR="00D137F5" w:rsidRDefault="00CC3715">
            <w:pPr>
              <w:pStyle w:val="SCCLsocPartyRole"/>
            </w:pPr>
            <w:r>
              <w:t>Applicant</w:t>
            </w:r>
            <w:r>
              <w:br/>
            </w:r>
          </w:p>
          <w:p w14:paraId="277E5E53" w14:textId="77777777" w:rsidR="00D137F5" w:rsidRDefault="00CC3715">
            <w:pPr>
              <w:pStyle w:val="SCCLsocVersus"/>
            </w:pPr>
            <w:r>
              <w:t>- and -</w:t>
            </w:r>
            <w:r>
              <w:br/>
            </w:r>
          </w:p>
          <w:p w14:paraId="277E5E54" w14:textId="77777777" w:rsidR="00D137F5" w:rsidRDefault="00CC3715">
            <w:pPr>
              <w:pStyle w:val="SCCLsocParty"/>
            </w:pPr>
            <w:r>
              <w:t>City of Burnaby and Attorney General of British Columbia</w:t>
            </w:r>
            <w:r>
              <w:br/>
            </w:r>
          </w:p>
          <w:p w14:paraId="277E5E55" w14:textId="77777777" w:rsidR="00D137F5" w:rsidRDefault="00CC371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77E5E56" w14:textId="77777777" w:rsidR="00824412" w:rsidRPr="006E7BAE" w:rsidRDefault="00824412" w:rsidP="00375294"/>
        </w:tc>
        <w:tc>
          <w:tcPr>
            <w:tcW w:w="2350" w:type="pct"/>
          </w:tcPr>
          <w:p w14:paraId="277E5E57" w14:textId="77777777" w:rsidR="00D137F5" w:rsidRPr="00CC3715" w:rsidRDefault="00CC3715">
            <w:pPr>
              <w:pStyle w:val="SCCLsocPrefix"/>
              <w:rPr>
                <w:lang w:val="fr-FR"/>
              </w:rPr>
            </w:pPr>
            <w:r w:rsidRPr="00CC3715">
              <w:rPr>
                <w:lang w:val="fr-FR"/>
              </w:rPr>
              <w:t>ENTRE :</w:t>
            </w:r>
            <w:r w:rsidRPr="00CC3715">
              <w:rPr>
                <w:lang w:val="fr-FR"/>
              </w:rPr>
              <w:br/>
            </w:r>
          </w:p>
          <w:p w14:paraId="277E5E58" w14:textId="77777777" w:rsidR="00D137F5" w:rsidRPr="00CC3715" w:rsidRDefault="00CC3715">
            <w:pPr>
              <w:pStyle w:val="SCCLsocParty"/>
              <w:rPr>
                <w:lang w:val="fr-FR"/>
              </w:rPr>
            </w:pPr>
            <w:r w:rsidRPr="00CC3715">
              <w:rPr>
                <w:lang w:val="fr-FR"/>
              </w:rPr>
              <w:t>J. Cote &amp; Son Excavating Ltd.</w:t>
            </w:r>
            <w:r w:rsidRPr="00CC3715">
              <w:rPr>
                <w:lang w:val="fr-FR"/>
              </w:rPr>
              <w:br/>
            </w:r>
          </w:p>
          <w:p w14:paraId="277E5E59" w14:textId="77777777" w:rsidR="00D137F5" w:rsidRPr="00CC3715" w:rsidRDefault="00CC371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CC3715">
              <w:rPr>
                <w:lang w:val="fr-FR"/>
              </w:rPr>
              <w:br/>
            </w:r>
          </w:p>
          <w:p w14:paraId="277E5E5A" w14:textId="77777777" w:rsidR="00D137F5" w:rsidRPr="00CC3715" w:rsidRDefault="00CC3715">
            <w:pPr>
              <w:pStyle w:val="SCCLsocVersus"/>
              <w:rPr>
                <w:lang w:val="fr-FR"/>
              </w:rPr>
            </w:pPr>
            <w:r w:rsidRPr="00CC3715">
              <w:rPr>
                <w:lang w:val="fr-FR"/>
              </w:rPr>
              <w:t>- et -</w:t>
            </w:r>
            <w:r w:rsidRPr="00CC3715">
              <w:rPr>
                <w:lang w:val="fr-FR"/>
              </w:rPr>
              <w:br/>
            </w:r>
          </w:p>
          <w:p w14:paraId="277E5E5B" w14:textId="67F81CB7" w:rsidR="00D137F5" w:rsidRPr="00CC3715" w:rsidRDefault="005B1B65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City of</w:t>
            </w:r>
            <w:r w:rsidR="00CC3715">
              <w:rPr>
                <w:lang w:val="fr-FR"/>
              </w:rPr>
              <w:t xml:space="preserve"> Burnaby et</w:t>
            </w:r>
            <w:r w:rsidR="00CC3715" w:rsidRPr="00CC3715">
              <w:rPr>
                <w:lang w:val="fr-FR"/>
              </w:rPr>
              <w:t xml:space="preserve"> </w:t>
            </w:r>
            <w:r>
              <w:rPr>
                <w:lang w:val="fr-FR"/>
              </w:rPr>
              <w:t>p</w:t>
            </w:r>
            <w:r w:rsidR="00CC3715" w:rsidRPr="00CC3715">
              <w:rPr>
                <w:lang w:val="fr-FR"/>
              </w:rPr>
              <w:t>rocureur général de la Colombie</w:t>
            </w:r>
            <w:r>
              <w:rPr>
                <w:lang w:val="fr-FR"/>
              </w:rPr>
              <w:t>-</w:t>
            </w:r>
            <w:r w:rsidR="00CC3715" w:rsidRPr="00CC3715">
              <w:rPr>
                <w:lang w:val="fr-FR"/>
              </w:rPr>
              <w:t>Britannique</w:t>
            </w:r>
            <w:r w:rsidR="00CC3715" w:rsidRPr="00CC3715">
              <w:rPr>
                <w:lang w:val="fr-FR"/>
              </w:rPr>
              <w:br/>
            </w:r>
          </w:p>
          <w:p w14:paraId="277E5E5C" w14:textId="77777777" w:rsidR="00D137F5" w:rsidRDefault="00CC3715">
            <w:pPr>
              <w:pStyle w:val="SCCLsocPartyRole"/>
            </w:pPr>
            <w:r>
              <w:t>Intimés</w:t>
            </w:r>
          </w:p>
        </w:tc>
      </w:tr>
      <w:tr w:rsidR="00824412" w:rsidRPr="006E7BAE" w14:paraId="277E5E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7E5E5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7E5E5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7E5E6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23AE" w14:paraId="277E5E69" w14:textId="77777777" w:rsidTr="00C173B0">
        <w:tc>
          <w:tcPr>
            <w:tcW w:w="2269" w:type="pct"/>
          </w:tcPr>
          <w:p w14:paraId="277E5E6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7E5E63" w14:textId="77777777" w:rsidR="00824412" w:rsidRPr="006E7BAE" w:rsidRDefault="00824412" w:rsidP="00417FB7">
            <w:pPr>
              <w:jc w:val="center"/>
            </w:pPr>
          </w:p>
          <w:p w14:paraId="277E5E64" w14:textId="77777777" w:rsidR="003F6511" w:rsidRPr="006E7BAE" w:rsidRDefault="00824412" w:rsidP="00CC371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CA45592</w:t>
            </w:r>
            <w:r w:rsidRPr="006E7BAE">
              <w:t xml:space="preserve">, </w:t>
            </w:r>
            <w:r w:rsidR="00CC3715">
              <w:t xml:space="preserve">2019 BCCA 168, </w:t>
            </w:r>
            <w:r w:rsidRPr="006E7BAE">
              <w:t xml:space="preserve">dated </w:t>
            </w:r>
            <w:r>
              <w:t>May 16, 2019</w:t>
            </w:r>
            <w:r w:rsidR="00CC3715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14:paraId="277E5E6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7E5E6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7E5E6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7E5E68" w14:textId="77777777" w:rsidR="003F6511" w:rsidRPr="006E7BAE" w:rsidRDefault="00824412" w:rsidP="00CC3715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3715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C3715">
              <w:rPr>
                <w:lang w:val="fr-FR"/>
              </w:rPr>
              <w:t>CA45592</w:t>
            </w:r>
            <w:r w:rsidRPr="006E7BAE">
              <w:rPr>
                <w:lang w:val="fr-CA"/>
              </w:rPr>
              <w:t xml:space="preserve">, </w:t>
            </w:r>
            <w:r w:rsidR="00CC3715" w:rsidRPr="00CC3715">
              <w:rPr>
                <w:lang w:val="fr-FR"/>
              </w:rPr>
              <w:t xml:space="preserve">2019 BCCA 168,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3715">
              <w:rPr>
                <w:lang w:val="fr-FR"/>
              </w:rPr>
              <w:t>16 mai 2019</w:t>
            </w:r>
            <w:r w:rsidRPr="006E7BAE">
              <w:rPr>
                <w:lang w:val="fr-CA"/>
              </w:rPr>
              <w:t xml:space="preserve">, est </w:t>
            </w:r>
            <w:r w:rsidR="00CC3715">
              <w:rPr>
                <w:lang w:val="fr-CA"/>
              </w:rPr>
              <w:t>rejet</w:t>
            </w:r>
            <w:r w:rsidR="00CC3715">
              <w:rPr>
                <w:rFonts w:cs="Times New Roman"/>
                <w:lang w:val="fr-CA"/>
              </w:rPr>
              <w:t>é</w:t>
            </w:r>
            <w:r w:rsidR="00CC3715">
              <w:rPr>
                <w:lang w:val="fr-CA"/>
              </w:rPr>
              <w:t>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7E5E6A" w14:textId="77777777" w:rsidR="009F436C" w:rsidRPr="00D83B8C" w:rsidRDefault="009F436C" w:rsidP="00382FEC">
      <w:pPr>
        <w:rPr>
          <w:lang w:val="fr-CA"/>
        </w:rPr>
      </w:pPr>
    </w:p>
    <w:p w14:paraId="277E5E6B" w14:textId="77777777" w:rsidR="009F436C" w:rsidRDefault="009F436C" w:rsidP="00417FB7">
      <w:pPr>
        <w:jc w:val="center"/>
        <w:rPr>
          <w:lang w:val="fr-CA"/>
        </w:rPr>
      </w:pPr>
    </w:p>
    <w:p w14:paraId="277E5E6C" w14:textId="77777777" w:rsidR="00CC3715" w:rsidRDefault="00CC3715" w:rsidP="00417FB7">
      <w:pPr>
        <w:jc w:val="center"/>
        <w:rPr>
          <w:lang w:val="fr-CA"/>
        </w:rPr>
      </w:pPr>
    </w:p>
    <w:p w14:paraId="277E5E6D" w14:textId="77777777" w:rsidR="00CC3715" w:rsidRDefault="00CC3715" w:rsidP="00417FB7">
      <w:pPr>
        <w:jc w:val="center"/>
        <w:rPr>
          <w:lang w:val="fr-CA"/>
        </w:rPr>
      </w:pPr>
    </w:p>
    <w:p w14:paraId="277E5E6E" w14:textId="77777777" w:rsidR="00CC3715" w:rsidRDefault="00CC3715" w:rsidP="00417FB7">
      <w:pPr>
        <w:jc w:val="center"/>
        <w:rPr>
          <w:lang w:val="fr-CA"/>
        </w:rPr>
      </w:pPr>
    </w:p>
    <w:p w14:paraId="277E5E6F" w14:textId="77777777" w:rsidR="00CC3715" w:rsidRDefault="00CC3715" w:rsidP="00417FB7">
      <w:pPr>
        <w:jc w:val="center"/>
        <w:rPr>
          <w:lang w:val="fr-CA"/>
        </w:rPr>
      </w:pPr>
    </w:p>
    <w:p w14:paraId="277E5E70" w14:textId="77777777" w:rsidR="00CC3715" w:rsidRPr="00D83B8C" w:rsidRDefault="00CC3715" w:rsidP="00417FB7">
      <w:pPr>
        <w:jc w:val="center"/>
        <w:rPr>
          <w:lang w:val="fr-CA"/>
        </w:rPr>
      </w:pPr>
    </w:p>
    <w:p w14:paraId="277E5E71" w14:textId="77777777" w:rsidR="009F436C" w:rsidRPr="00D83B8C" w:rsidRDefault="009F436C" w:rsidP="00417FB7">
      <w:pPr>
        <w:jc w:val="center"/>
        <w:rPr>
          <w:lang w:val="fr-CA"/>
        </w:rPr>
      </w:pPr>
    </w:p>
    <w:p w14:paraId="277E5E7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77E5E7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77E5E7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E5E77" w14:textId="77777777" w:rsidR="00983D48" w:rsidRDefault="00983D48">
      <w:r>
        <w:separator/>
      </w:r>
    </w:p>
  </w:endnote>
  <w:endnote w:type="continuationSeparator" w:id="0">
    <w:p w14:paraId="277E5E7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E5E75" w14:textId="77777777" w:rsidR="00983D48" w:rsidRDefault="00983D48">
      <w:r>
        <w:separator/>
      </w:r>
    </w:p>
  </w:footnote>
  <w:footnote w:type="continuationSeparator" w:id="0">
    <w:p w14:paraId="277E5E7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5E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371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7E5E7A" w14:textId="77777777" w:rsidR="008F53F3" w:rsidRDefault="008F53F3" w:rsidP="008F53F3">
    <w:pPr>
      <w:rPr>
        <w:szCs w:val="24"/>
      </w:rPr>
    </w:pPr>
  </w:p>
  <w:p w14:paraId="277E5E7B" w14:textId="77777777" w:rsidR="008F53F3" w:rsidRDefault="008F53F3" w:rsidP="008F53F3">
    <w:pPr>
      <w:rPr>
        <w:szCs w:val="24"/>
      </w:rPr>
    </w:pPr>
  </w:p>
  <w:p w14:paraId="277E5E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38763</w:t>
    </w:r>
    <w:r>
      <w:rPr>
        <w:szCs w:val="24"/>
      </w:rPr>
      <w:t>     </w:t>
    </w:r>
  </w:p>
  <w:p w14:paraId="277E5E7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7E5E7E" w14:textId="77777777" w:rsidR="0073151A" w:rsidRDefault="0073151A" w:rsidP="0073151A"/>
      <w:p w14:paraId="277E5E7F" w14:textId="77777777" w:rsidR="0073151A" w:rsidRPr="006E7BAE" w:rsidRDefault="0073151A" w:rsidP="0073151A"/>
      <w:p w14:paraId="277E5E80" w14:textId="77777777" w:rsidR="0073151A" w:rsidRPr="006E7BAE" w:rsidRDefault="0073151A" w:rsidP="0073151A"/>
      <w:p w14:paraId="277E5E81" w14:textId="77777777" w:rsidR="0073151A" w:rsidRPr="006E7BAE" w:rsidRDefault="0073151A" w:rsidP="0073151A"/>
      <w:p w14:paraId="277E5E82" w14:textId="77777777" w:rsidR="0073151A" w:rsidRDefault="0073151A" w:rsidP="0073151A"/>
      <w:p w14:paraId="277E5E83" w14:textId="77777777" w:rsidR="0073151A" w:rsidRDefault="0073151A" w:rsidP="0073151A"/>
      <w:p w14:paraId="277E5E84" w14:textId="77777777" w:rsidR="0073151A" w:rsidRDefault="0073151A" w:rsidP="0073151A"/>
      <w:p w14:paraId="277E5E85" w14:textId="77777777" w:rsidR="0073151A" w:rsidRDefault="0073151A" w:rsidP="0073151A"/>
      <w:p w14:paraId="277E5E86" w14:textId="77777777" w:rsidR="0073151A" w:rsidRDefault="0073151A" w:rsidP="0073151A"/>
      <w:p w14:paraId="277E5E87" w14:textId="77777777" w:rsidR="0073151A" w:rsidRPr="006E7BAE" w:rsidRDefault="0073151A" w:rsidP="0073151A"/>
      <w:p w14:paraId="277E5E88" w14:textId="77777777" w:rsidR="00ED265D" w:rsidRPr="0073151A" w:rsidRDefault="00E909E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23AE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1B6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3715"/>
    <w:rsid w:val="00CE249F"/>
    <w:rsid w:val="00CF17D0"/>
    <w:rsid w:val="00D137F5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09E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7E5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BC591-AD2B-48BF-A700-C3C5E584B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CC8BE-DE86-4B2F-BE75-EE188D7FBC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0FE9D9A-9093-492C-B0FF-9EC927E48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2019-12-09T20:04:00Z</dcterms:created>
  <dcterms:modified xsi:type="dcterms:W3CDTF">2019-12-09T20:04:00Z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