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DB3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38765</w:t>
      </w:r>
      <w:r w:rsidR="00E81C0B" w:rsidRPr="001E26DB">
        <w:t>     </w:t>
      </w:r>
    </w:p>
    <w:p w14:paraId="5DA0DB39" w14:textId="77777777" w:rsidR="009F436C" w:rsidRPr="001E26DB" w:rsidRDefault="009F436C" w:rsidP="00382FEC"/>
    <w:p w14:paraId="5DA0DB3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DA0DB3E" w14:textId="77777777" w:rsidTr="00B37A52">
        <w:tc>
          <w:tcPr>
            <w:tcW w:w="2269" w:type="pct"/>
          </w:tcPr>
          <w:p w14:paraId="5DA0DB3B" w14:textId="77777777" w:rsidR="00417FB7" w:rsidRPr="001E26DB" w:rsidRDefault="0062554E" w:rsidP="000D3714">
            <w:r>
              <w:t xml:space="preserve">Le </w:t>
            </w:r>
            <w:r w:rsidR="000D3714">
              <w:t>1</w:t>
            </w:r>
            <w:r>
              <w:t xml:space="preserve">2 </w:t>
            </w:r>
            <w:r w:rsidR="000D3714">
              <w:t>décembre</w:t>
            </w:r>
            <w:r>
              <w:t xml:space="preserve"> 2019</w:t>
            </w:r>
          </w:p>
        </w:tc>
        <w:tc>
          <w:tcPr>
            <w:tcW w:w="381" w:type="pct"/>
          </w:tcPr>
          <w:p w14:paraId="5DA0DB3C" w14:textId="77777777" w:rsidR="00417FB7" w:rsidRPr="001E26DB" w:rsidRDefault="00417FB7" w:rsidP="00382FEC"/>
        </w:tc>
        <w:tc>
          <w:tcPr>
            <w:tcW w:w="2350" w:type="pct"/>
          </w:tcPr>
          <w:p w14:paraId="5DA0DB3D" w14:textId="77777777" w:rsidR="00417FB7" w:rsidRPr="001E26DB" w:rsidRDefault="000D3714" w:rsidP="000D3714">
            <w:pPr>
              <w:rPr>
                <w:lang w:val="en-CA"/>
              </w:rPr>
            </w:pPr>
            <w:r>
              <w:t>December</w:t>
            </w:r>
            <w:r w:rsidR="0062554E">
              <w:t xml:space="preserve"> </w:t>
            </w:r>
            <w:r>
              <w:t>12</w:t>
            </w:r>
            <w:r w:rsidR="0062554E">
              <w:t>, 2019</w:t>
            </w:r>
          </w:p>
        </w:tc>
      </w:tr>
      <w:tr w:rsidR="00C2612E" w:rsidRPr="0062554E" w14:paraId="5DA0DB4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DA0DB3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A0DB4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A0DB4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DA0DB50" w14:textId="77777777" w:rsidTr="006A1E6D">
        <w:tc>
          <w:tcPr>
            <w:tcW w:w="2269" w:type="pct"/>
          </w:tcPr>
          <w:p w14:paraId="5DA0DB43" w14:textId="77777777" w:rsidR="00F15F77" w:rsidRDefault="00821365">
            <w:pPr>
              <w:pStyle w:val="SCCLsocPrefix"/>
            </w:pPr>
            <w:r>
              <w:t>ENTRE :</w:t>
            </w:r>
            <w:r>
              <w:br/>
            </w:r>
          </w:p>
          <w:p w14:paraId="5DA0DB44" w14:textId="2E5A3E88" w:rsidR="00F15F77" w:rsidRDefault="00821365">
            <w:pPr>
              <w:pStyle w:val="SCCLsocParty"/>
            </w:pPr>
            <w:r>
              <w:t xml:space="preserve">Conseil canadien de la </w:t>
            </w:r>
            <w:r w:rsidR="00BC3815">
              <w:t>m</w:t>
            </w:r>
            <w:r>
              <w:t>agistrature</w:t>
            </w:r>
            <w:r>
              <w:br/>
            </w:r>
          </w:p>
          <w:p w14:paraId="5DA0DB45" w14:textId="77777777" w:rsidR="00F15F77" w:rsidRDefault="00821365">
            <w:pPr>
              <w:pStyle w:val="SCCLsocPartyRole"/>
            </w:pPr>
            <w:r>
              <w:t>Demandeur</w:t>
            </w:r>
            <w:r>
              <w:br/>
            </w:r>
          </w:p>
          <w:p w14:paraId="5DA0DB46" w14:textId="77777777" w:rsidR="00F15F77" w:rsidRDefault="00821365">
            <w:pPr>
              <w:pStyle w:val="SCCLsocVersus"/>
            </w:pPr>
            <w:r>
              <w:t>- et -</w:t>
            </w:r>
            <w:r>
              <w:br/>
            </w:r>
          </w:p>
          <w:p w14:paraId="5DA0DB47" w14:textId="74904F77" w:rsidR="00F15F77" w:rsidRDefault="00821365">
            <w:pPr>
              <w:pStyle w:val="SCCLsocParty"/>
            </w:pPr>
            <w:r>
              <w:t xml:space="preserve">Honorable Michel Girouard, </w:t>
            </w:r>
            <w:r w:rsidR="00BC3815">
              <w:t>p</w:t>
            </w:r>
            <w:r>
              <w:t>rocureur général du Canada</w:t>
            </w:r>
            <w:r w:rsidR="00BC3815">
              <w:t xml:space="preserve"> et</w:t>
            </w:r>
            <w:r>
              <w:t xml:space="preserve"> </w:t>
            </w:r>
            <w:r w:rsidR="00BC3815">
              <w:t>p</w:t>
            </w:r>
            <w:r>
              <w:t>rocureure général</w:t>
            </w:r>
            <w:r w:rsidR="00BC3815">
              <w:t>e</w:t>
            </w:r>
            <w:r>
              <w:t xml:space="preserve"> du Québec</w:t>
            </w:r>
            <w:r>
              <w:br/>
            </w:r>
          </w:p>
          <w:p w14:paraId="5DA0DB48" w14:textId="5F457D91" w:rsidR="00F15F77" w:rsidRDefault="00821365" w:rsidP="000D371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DA0DB4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DA0DB4A" w14:textId="77777777" w:rsidR="00F15F77" w:rsidRPr="000D3714" w:rsidRDefault="00821365">
            <w:pPr>
              <w:pStyle w:val="SCCLsocPrefix"/>
              <w:rPr>
                <w:lang w:val="en-US"/>
              </w:rPr>
            </w:pPr>
            <w:r w:rsidRPr="000D3714">
              <w:rPr>
                <w:lang w:val="en-US"/>
              </w:rPr>
              <w:t>BETWEEN:</w:t>
            </w:r>
            <w:r w:rsidRPr="000D3714">
              <w:rPr>
                <w:lang w:val="en-US"/>
              </w:rPr>
              <w:br/>
            </w:r>
          </w:p>
          <w:p w14:paraId="5DA0DB4B" w14:textId="77777777" w:rsidR="00F15F77" w:rsidRPr="000D3714" w:rsidRDefault="00821365">
            <w:pPr>
              <w:pStyle w:val="SCCLsocParty"/>
              <w:rPr>
                <w:lang w:val="en-US"/>
              </w:rPr>
            </w:pPr>
            <w:r w:rsidRPr="000D3714">
              <w:rPr>
                <w:lang w:val="en-US"/>
              </w:rPr>
              <w:t>Canadian Judicial Council</w:t>
            </w:r>
            <w:r w:rsidRPr="000D3714">
              <w:rPr>
                <w:lang w:val="en-US"/>
              </w:rPr>
              <w:br/>
            </w:r>
          </w:p>
          <w:p w14:paraId="5DA0DB4C" w14:textId="77777777" w:rsidR="00F15F77" w:rsidRPr="000D3714" w:rsidRDefault="00821365">
            <w:pPr>
              <w:pStyle w:val="SCCLsocPartyRole"/>
              <w:rPr>
                <w:lang w:val="en-US"/>
              </w:rPr>
            </w:pPr>
            <w:r w:rsidRPr="000D3714">
              <w:rPr>
                <w:lang w:val="en-US"/>
              </w:rPr>
              <w:t>Applicant</w:t>
            </w:r>
            <w:r w:rsidRPr="000D3714">
              <w:rPr>
                <w:lang w:val="en-US"/>
              </w:rPr>
              <w:br/>
            </w:r>
          </w:p>
          <w:p w14:paraId="5DA0DB4D" w14:textId="77777777" w:rsidR="00F15F77" w:rsidRPr="000D3714" w:rsidRDefault="00821365">
            <w:pPr>
              <w:pStyle w:val="SCCLsocVersus"/>
              <w:rPr>
                <w:lang w:val="en-US"/>
              </w:rPr>
            </w:pPr>
            <w:r w:rsidRPr="000D3714">
              <w:rPr>
                <w:lang w:val="en-US"/>
              </w:rPr>
              <w:t>- and -</w:t>
            </w:r>
            <w:r w:rsidRPr="000D3714">
              <w:rPr>
                <w:lang w:val="en-US"/>
              </w:rPr>
              <w:br/>
            </w:r>
          </w:p>
          <w:p w14:paraId="5DA0DB4E" w14:textId="791B649E" w:rsidR="00F15F77" w:rsidRPr="000D3714" w:rsidRDefault="00821365">
            <w:pPr>
              <w:pStyle w:val="SCCLsocParty"/>
              <w:rPr>
                <w:lang w:val="en-US"/>
              </w:rPr>
            </w:pPr>
            <w:r w:rsidRPr="000D3714">
              <w:rPr>
                <w:lang w:val="en-US"/>
              </w:rPr>
              <w:t>Hono</w:t>
            </w:r>
            <w:r w:rsidR="00BC3815">
              <w:rPr>
                <w:lang w:val="en-US"/>
              </w:rPr>
              <w:t>u</w:t>
            </w:r>
            <w:r w:rsidRPr="000D3714">
              <w:rPr>
                <w:lang w:val="en-US"/>
              </w:rPr>
              <w:t>rable Michel Girouard, Attorney General of Canada</w:t>
            </w:r>
            <w:r w:rsidR="00BC3815">
              <w:rPr>
                <w:lang w:val="en-US"/>
              </w:rPr>
              <w:t xml:space="preserve"> and</w:t>
            </w:r>
            <w:r w:rsidRPr="000D3714">
              <w:rPr>
                <w:lang w:val="en-US"/>
              </w:rPr>
              <w:t xml:space="preserve"> Attorney General of Quebec</w:t>
            </w:r>
            <w:r w:rsidRPr="000D3714">
              <w:rPr>
                <w:lang w:val="en-US"/>
              </w:rPr>
              <w:br/>
            </w:r>
          </w:p>
          <w:p w14:paraId="5DA0DB4F" w14:textId="77777777" w:rsidR="00F15F77" w:rsidRDefault="00821365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DA0DB5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DA0DB5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A0DB5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A0DB5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1B32" w14:paraId="5DA0DB61" w14:textId="77777777" w:rsidTr="00B37A52">
        <w:tc>
          <w:tcPr>
            <w:tcW w:w="2269" w:type="pct"/>
          </w:tcPr>
          <w:p w14:paraId="5DA0DB5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DA0DB56" w14:textId="77777777" w:rsidR="0027081E" w:rsidRPr="001E26DB" w:rsidRDefault="0027081E" w:rsidP="0027081E">
            <w:pPr>
              <w:jc w:val="center"/>
            </w:pPr>
          </w:p>
          <w:p w14:paraId="16035311" w14:textId="77777777" w:rsidR="00651B32" w:rsidRDefault="00821365" w:rsidP="00651B32">
            <w:pPr>
              <w:jc w:val="both"/>
            </w:pPr>
            <w:r>
              <w:t xml:space="preserve">La requête </w:t>
            </w:r>
            <w:r w:rsidR="00106011">
              <w:t>pour permission d’intervenir de Martin Lajeunesse</w:t>
            </w:r>
            <w:r>
              <w:t xml:space="preserve"> est rejetée. La requête en prorogation du délai de signification de la réponse </w:t>
            </w:r>
            <w:r w:rsidR="005D69AD">
              <w:t xml:space="preserve">du demandeur </w:t>
            </w:r>
            <w:r>
              <w:t xml:space="preserve">à la requête </w:t>
            </w:r>
            <w:r w:rsidR="00F211A4">
              <w:t xml:space="preserve">pour permission d’intervenir </w:t>
            </w:r>
            <w:r>
              <w:t xml:space="preserve">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>, numéro</w:t>
            </w:r>
            <w:r w:rsidR="000D3714">
              <w:t xml:space="preserve"> A-269-18</w:t>
            </w:r>
            <w:r w:rsidR="000D3714" w:rsidRPr="001E26DB">
              <w:t xml:space="preserve">, </w:t>
            </w:r>
            <w:r w:rsidR="0027081E">
              <w:t xml:space="preserve">2019 CAF 148, </w:t>
            </w:r>
            <w:r w:rsidR="0027081E" w:rsidRPr="001E26DB">
              <w:t xml:space="preserve">daté du </w:t>
            </w:r>
            <w:r w:rsidR="0027081E">
              <w:t>16 mai 2019</w:t>
            </w:r>
            <w:r w:rsidR="0027081E" w:rsidRPr="001E26DB">
              <w:t>, est</w:t>
            </w:r>
            <w:r>
              <w:t xml:space="preserve"> rejetée</w:t>
            </w:r>
            <w:r w:rsidR="0027081E" w:rsidRPr="001E26DB">
              <w:t>.</w:t>
            </w:r>
          </w:p>
          <w:p w14:paraId="4EDBE1FF" w14:textId="77777777" w:rsidR="00651B32" w:rsidRDefault="00651B32" w:rsidP="00651B32">
            <w:pPr>
              <w:jc w:val="both"/>
            </w:pPr>
          </w:p>
          <w:p w14:paraId="5DA0DB59" w14:textId="18966262" w:rsidR="00622562" w:rsidRPr="001E26DB" w:rsidRDefault="00E3549B" w:rsidP="00651B32">
            <w:pPr>
              <w:jc w:val="both"/>
            </w:pPr>
            <w:r>
              <w:t xml:space="preserve">Le </w:t>
            </w:r>
            <w:r w:rsidR="00BC3815">
              <w:t>j</w:t>
            </w:r>
            <w:r>
              <w:t xml:space="preserve">uge en </w:t>
            </w:r>
            <w:r w:rsidR="00BC3815">
              <w:t>c</w:t>
            </w:r>
            <w:r>
              <w:t xml:space="preserve">hef Wagner et la juge Côté n’ont pas </w:t>
            </w:r>
            <w:r w:rsidR="00BC3815">
              <w:t>participé</w:t>
            </w:r>
            <w:r>
              <w:t xml:space="preserve"> au jugement.</w:t>
            </w:r>
          </w:p>
        </w:tc>
        <w:tc>
          <w:tcPr>
            <w:tcW w:w="381" w:type="pct"/>
          </w:tcPr>
          <w:p w14:paraId="5DA0DB5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A0DB5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DA0DB5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DA0DB5D" w14:textId="5A488C94" w:rsidR="00824412" w:rsidRDefault="00106011" w:rsidP="006C1359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for leave to intervene by Martin Lajeunesse is dismissed. </w:t>
            </w:r>
            <w:r w:rsidR="00F211A4">
              <w:rPr>
                <w:lang w:val="en-CA"/>
              </w:rPr>
              <w:t xml:space="preserve">The motion for an extension of time to serve the response </w:t>
            </w:r>
            <w:r w:rsidR="005D69AD">
              <w:rPr>
                <w:lang w:val="en-CA"/>
              </w:rPr>
              <w:t xml:space="preserve">of the applicant </w:t>
            </w:r>
            <w:r w:rsidR="00F211A4">
              <w:rPr>
                <w:lang w:val="en-CA"/>
              </w:rPr>
              <w:t xml:space="preserve">to the motion for leave to intervene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D3714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>, Number</w:t>
            </w:r>
            <w:r w:rsidR="0027081E" w:rsidRPr="000D3714">
              <w:rPr>
                <w:lang w:val="en-US"/>
              </w:rPr>
              <w:t xml:space="preserve"> A-269-18</w:t>
            </w:r>
            <w:r w:rsidR="0027081E"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2019 FCA</w:t>
            </w:r>
            <w:r w:rsidRPr="000D3714">
              <w:rPr>
                <w:lang w:val="en-US"/>
              </w:rPr>
              <w:t xml:space="preserve"> 148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0D3714">
              <w:rPr>
                <w:lang w:val="en-US"/>
              </w:rPr>
              <w:t>May 16, 2019</w:t>
            </w:r>
            <w:r w:rsidR="00821365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821365"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DA0DB5E" w14:textId="77777777" w:rsidR="00E3549B" w:rsidRDefault="00E3549B" w:rsidP="006C1359">
            <w:pPr>
              <w:jc w:val="both"/>
              <w:rPr>
                <w:lang w:val="en-CA"/>
              </w:rPr>
            </w:pPr>
          </w:p>
          <w:p w14:paraId="38C9A75B" w14:textId="77777777" w:rsidR="00F211A4" w:rsidRDefault="00F211A4" w:rsidP="006C1359">
            <w:pPr>
              <w:jc w:val="both"/>
              <w:rPr>
                <w:lang w:val="en-CA"/>
              </w:rPr>
            </w:pPr>
          </w:p>
          <w:p w14:paraId="5DA0DB5F" w14:textId="77777777" w:rsidR="00E3549B" w:rsidRPr="00E3549B" w:rsidRDefault="00E3549B" w:rsidP="006C1359">
            <w:pPr>
              <w:jc w:val="both"/>
              <w:rPr>
                <w:lang w:val="en-US"/>
              </w:rPr>
            </w:pPr>
            <w:r w:rsidRPr="00E3549B">
              <w:rPr>
                <w:rStyle w:val="SCCCoramChar"/>
                <w:lang w:val="en-US"/>
              </w:rPr>
              <w:t xml:space="preserve">Wagner C.J. and Côté </w:t>
            </w:r>
            <w:r>
              <w:rPr>
                <w:rStyle w:val="SCCCoramChar"/>
                <w:lang w:val="en-US"/>
              </w:rPr>
              <w:t xml:space="preserve">J. </w:t>
            </w:r>
            <w:r w:rsidRPr="00E3549B">
              <w:rPr>
                <w:rStyle w:val="SCCCoramChar"/>
                <w:lang w:val="en-US"/>
              </w:rPr>
              <w:t>took no part in the judgment.</w:t>
            </w:r>
            <w:bookmarkEnd w:id="0"/>
          </w:p>
          <w:p w14:paraId="5DA0DB6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96633A9" w14:textId="77777777" w:rsidR="005D69AD" w:rsidRDefault="005D69AD" w:rsidP="00417FB7">
      <w:pPr>
        <w:jc w:val="center"/>
        <w:rPr>
          <w:lang w:val="en-US"/>
        </w:rPr>
      </w:pPr>
    </w:p>
    <w:p w14:paraId="70D8ABD7" w14:textId="77777777" w:rsidR="005D69AD" w:rsidRDefault="005D69AD" w:rsidP="00417FB7">
      <w:pPr>
        <w:jc w:val="center"/>
        <w:rPr>
          <w:lang w:val="en-US"/>
        </w:rPr>
      </w:pPr>
    </w:p>
    <w:p w14:paraId="6479D6B1" w14:textId="77777777" w:rsidR="00651B32" w:rsidRPr="002C29B6" w:rsidRDefault="00651B32" w:rsidP="00417FB7">
      <w:pPr>
        <w:jc w:val="center"/>
        <w:rPr>
          <w:lang w:val="en-US"/>
        </w:rPr>
      </w:pPr>
    </w:p>
    <w:p w14:paraId="5DA0DB6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DA0DB67" w14:textId="312E2316" w:rsidR="00401B64" w:rsidRPr="00EF4EF2" w:rsidRDefault="00655333" w:rsidP="00651B3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651B32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DB6A" w14:textId="77777777" w:rsidR="00D27D4E" w:rsidRDefault="00D27D4E">
      <w:r>
        <w:separator/>
      </w:r>
    </w:p>
  </w:endnote>
  <w:endnote w:type="continuationSeparator" w:id="0">
    <w:p w14:paraId="5DA0DB6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DB68" w14:textId="77777777" w:rsidR="00D27D4E" w:rsidRDefault="00D27D4E">
      <w:r>
        <w:separator/>
      </w:r>
    </w:p>
  </w:footnote>
  <w:footnote w:type="continuationSeparator" w:id="0">
    <w:p w14:paraId="5DA0DB6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DB6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51B3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A0DB6D" w14:textId="77777777" w:rsidR="00401B64" w:rsidRDefault="00401B64" w:rsidP="00401B64">
    <w:pPr>
      <w:rPr>
        <w:szCs w:val="24"/>
      </w:rPr>
    </w:pPr>
  </w:p>
  <w:p w14:paraId="5DA0DB6E" w14:textId="77777777" w:rsidR="00401B64" w:rsidRDefault="00401B64" w:rsidP="00401B64">
    <w:pPr>
      <w:rPr>
        <w:szCs w:val="24"/>
      </w:rPr>
    </w:pPr>
  </w:p>
  <w:p w14:paraId="5DA0DB6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38765</w:t>
    </w:r>
    <w:r w:rsidR="00401B64">
      <w:rPr>
        <w:szCs w:val="24"/>
      </w:rPr>
      <w:t>     </w:t>
    </w:r>
  </w:p>
  <w:p w14:paraId="5DA0DB7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DA0DB71" w14:textId="77777777" w:rsidR="000452C9" w:rsidRDefault="000452C9" w:rsidP="000452C9"/>
      <w:p w14:paraId="5DA0DB72" w14:textId="77777777" w:rsidR="000452C9" w:rsidRPr="001E26DB" w:rsidRDefault="000452C9" w:rsidP="000452C9"/>
      <w:p w14:paraId="5DA0DB73" w14:textId="77777777" w:rsidR="000452C9" w:rsidRPr="001E26DB" w:rsidRDefault="000452C9" w:rsidP="000452C9"/>
      <w:p w14:paraId="5DA0DB74" w14:textId="77777777" w:rsidR="000452C9" w:rsidRDefault="000452C9" w:rsidP="000452C9"/>
      <w:p w14:paraId="5DA0DB75" w14:textId="77777777" w:rsidR="000452C9" w:rsidRDefault="000452C9" w:rsidP="000452C9"/>
      <w:p w14:paraId="5DA0DB76" w14:textId="77777777" w:rsidR="000452C9" w:rsidRDefault="000452C9" w:rsidP="000452C9"/>
      <w:p w14:paraId="5DA0DB77" w14:textId="77777777" w:rsidR="000452C9" w:rsidRDefault="000452C9" w:rsidP="000452C9"/>
      <w:p w14:paraId="5DA0DB78" w14:textId="77777777" w:rsidR="000452C9" w:rsidRPr="001E26DB" w:rsidRDefault="000452C9" w:rsidP="000452C9"/>
      <w:p w14:paraId="5DA0DB79" w14:textId="77777777" w:rsidR="000452C9" w:rsidRPr="001E26DB" w:rsidRDefault="000452C9" w:rsidP="000452C9"/>
      <w:p w14:paraId="5DA0DB7A" w14:textId="77777777" w:rsidR="000452C9" w:rsidRDefault="000452C9" w:rsidP="000452C9">
        <w:pPr>
          <w:pStyle w:val="Header"/>
        </w:pPr>
      </w:p>
      <w:p w14:paraId="5DA0DB7B" w14:textId="77777777" w:rsidR="001D6D96" w:rsidRPr="000452C9" w:rsidRDefault="009658B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66B5"/>
    <w:rsid w:val="000D3714"/>
    <w:rsid w:val="000D7521"/>
    <w:rsid w:val="000E4CCE"/>
    <w:rsid w:val="000F44E1"/>
    <w:rsid w:val="0010601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6144"/>
    <w:rsid w:val="00563E2C"/>
    <w:rsid w:val="005873F3"/>
    <w:rsid w:val="00587869"/>
    <w:rsid w:val="005918AD"/>
    <w:rsid w:val="005B69C9"/>
    <w:rsid w:val="005D69AD"/>
    <w:rsid w:val="00614908"/>
    <w:rsid w:val="00622562"/>
    <w:rsid w:val="0062554E"/>
    <w:rsid w:val="0064672C"/>
    <w:rsid w:val="006475C8"/>
    <w:rsid w:val="00650109"/>
    <w:rsid w:val="00651B32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1365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58B8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3815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549B"/>
    <w:rsid w:val="00E600ED"/>
    <w:rsid w:val="00E777AD"/>
    <w:rsid w:val="00E81C0B"/>
    <w:rsid w:val="00EA4B61"/>
    <w:rsid w:val="00EF4EF2"/>
    <w:rsid w:val="00F06BF6"/>
    <w:rsid w:val="00F15F77"/>
    <w:rsid w:val="00F1759D"/>
    <w:rsid w:val="00F211A4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A0D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Coram">
    <w:name w:val="SCC.Coram"/>
    <w:basedOn w:val="Normal"/>
    <w:next w:val="Normal"/>
    <w:link w:val="SCCCoramChar"/>
    <w:rsid w:val="00E3549B"/>
    <w:pPr>
      <w:pBdr>
        <w:bottom w:val="single" w:sz="4" w:space="1" w:color="auto"/>
      </w:pBdr>
    </w:pPr>
    <w:rPr>
      <w:lang w:val="en-CA"/>
    </w:rPr>
  </w:style>
  <w:style w:type="character" w:customStyle="1" w:styleId="SCCCoramChar">
    <w:name w:val="SCC.Coram Char"/>
    <w:basedOn w:val="DefaultParagraphFont"/>
    <w:link w:val="SCCCoram"/>
    <w:rsid w:val="00E3549B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F15C1-5856-4FC4-8081-DB15E9237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018A6-89A6-4A87-9B1A-B8198994FBE6}">
  <ds:schemaRefs>
    <ds:schemaRef ds:uri="http://purl.org/dc/terms/"/>
    <ds:schemaRef ds:uri="40ae4924-d04e-473c-aafa-3657aad971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C55C03-B7CF-446E-A6EF-4F4AF3FBD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2019-12-09T20:22:00Z</dcterms:created>
  <dcterms:modified xsi:type="dcterms:W3CDTF">2019-12-09T20:22:00Z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