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89E1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38830</w:t>
      </w:r>
      <w:r w:rsidR="00E81C0B" w:rsidRPr="001E26DB">
        <w:t>     </w:t>
      </w:r>
    </w:p>
    <w:p w14:paraId="51589E1D" w14:textId="77777777" w:rsidR="009F436C" w:rsidRPr="001E26DB" w:rsidRDefault="009F436C" w:rsidP="00382FEC"/>
    <w:p w14:paraId="51589E1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589E22" w14:textId="77777777" w:rsidTr="00B37A52">
        <w:tc>
          <w:tcPr>
            <w:tcW w:w="2269" w:type="pct"/>
          </w:tcPr>
          <w:p w14:paraId="51589E1F" w14:textId="77777777" w:rsidR="00417FB7" w:rsidRPr="001E26DB" w:rsidRDefault="0062554E" w:rsidP="00A00216">
            <w:r>
              <w:t xml:space="preserve">Le </w:t>
            </w:r>
            <w:r w:rsidR="00A00216">
              <w:t>5 mars</w:t>
            </w:r>
            <w:r>
              <w:t xml:space="preserve"> 2020</w:t>
            </w:r>
          </w:p>
        </w:tc>
        <w:tc>
          <w:tcPr>
            <w:tcW w:w="381" w:type="pct"/>
          </w:tcPr>
          <w:p w14:paraId="51589E20" w14:textId="77777777" w:rsidR="00417FB7" w:rsidRPr="001E26DB" w:rsidRDefault="00417FB7" w:rsidP="00382FEC"/>
        </w:tc>
        <w:tc>
          <w:tcPr>
            <w:tcW w:w="2350" w:type="pct"/>
          </w:tcPr>
          <w:p w14:paraId="51589E21" w14:textId="77777777" w:rsidR="00417FB7" w:rsidRPr="001E26DB" w:rsidRDefault="00A00216" w:rsidP="0027081E">
            <w:pPr>
              <w:rPr>
                <w:lang w:val="en-CA"/>
              </w:rPr>
            </w:pPr>
            <w:r>
              <w:t>March 5</w:t>
            </w:r>
            <w:r w:rsidR="0062554E">
              <w:t>, 2020</w:t>
            </w:r>
          </w:p>
        </w:tc>
      </w:tr>
      <w:tr w:rsidR="00C2612E" w:rsidRPr="0062554E" w14:paraId="51589E2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589E2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589E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589E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1589E34" w14:textId="77777777" w:rsidTr="006A1E6D">
        <w:tc>
          <w:tcPr>
            <w:tcW w:w="2269" w:type="pct"/>
          </w:tcPr>
          <w:p w14:paraId="51589E27" w14:textId="77777777" w:rsidR="00E33D61" w:rsidRDefault="00A00216">
            <w:pPr>
              <w:pStyle w:val="SCCLsocPrefix"/>
            </w:pPr>
            <w:r>
              <w:t>ENTRE :</w:t>
            </w:r>
            <w:r>
              <w:br/>
            </w:r>
          </w:p>
          <w:p w14:paraId="51589E28" w14:textId="77777777" w:rsidR="00E33D61" w:rsidRDefault="00A00216">
            <w:pPr>
              <w:pStyle w:val="SCCLsocParty"/>
            </w:pPr>
            <w:r>
              <w:t>Radomir Nikolajev</w:t>
            </w:r>
            <w:r>
              <w:br/>
            </w:r>
          </w:p>
          <w:p w14:paraId="51589E29" w14:textId="77777777" w:rsidR="00E33D61" w:rsidRDefault="00A00216">
            <w:pPr>
              <w:pStyle w:val="SCCLsocPartyRole"/>
            </w:pPr>
            <w:r>
              <w:t>Demandeur</w:t>
            </w:r>
            <w:r>
              <w:br/>
            </w:r>
          </w:p>
          <w:p w14:paraId="51589E2A" w14:textId="77777777" w:rsidR="00E33D61" w:rsidRDefault="00A00216">
            <w:pPr>
              <w:pStyle w:val="SCCLsocVersus"/>
            </w:pPr>
            <w:r>
              <w:t>- et -</w:t>
            </w:r>
            <w:r>
              <w:br/>
            </w:r>
          </w:p>
          <w:p w14:paraId="51589E2B" w14:textId="0BABD016" w:rsidR="00E33D61" w:rsidRDefault="00A00216">
            <w:pPr>
              <w:pStyle w:val="SCCLsocParty"/>
            </w:pPr>
            <w:r>
              <w:t xml:space="preserve">Syndicat de copropriété </w:t>
            </w:r>
            <w:r w:rsidR="005A23D9">
              <w:t>L</w:t>
            </w:r>
            <w:r>
              <w:t>e S.O.M.O.</w:t>
            </w:r>
            <w:r>
              <w:br/>
            </w:r>
          </w:p>
          <w:p w14:paraId="51589E2C" w14:textId="77777777" w:rsidR="00E33D61" w:rsidRDefault="00A0021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1589E2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1589E2E" w14:textId="77777777" w:rsidR="00E33D61" w:rsidRPr="00A00216" w:rsidRDefault="00A00216">
            <w:pPr>
              <w:pStyle w:val="SCCLsocPrefix"/>
              <w:rPr>
                <w:lang w:val="en-US"/>
              </w:rPr>
            </w:pPr>
            <w:r w:rsidRPr="00A00216">
              <w:rPr>
                <w:lang w:val="en-US"/>
              </w:rPr>
              <w:t>BETWEEN:</w:t>
            </w:r>
            <w:r w:rsidRPr="00A00216">
              <w:rPr>
                <w:lang w:val="en-US"/>
              </w:rPr>
              <w:br/>
            </w:r>
          </w:p>
          <w:p w14:paraId="51589E2F" w14:textId="77777777" w:rsidR="00E33D61" w:rsidRPr="00A00216" w:rsidRDefault="00A00216">
            <w:pPr>
              <w:pStyle w:val="SCCLsocParty"/>
              <w:rPr>
                <w:lang w:val="en-US"/>
              </w:rPr>
            </w:pPr>
            <w:r w:rsidRPr="00A00216">
              <w:rPr>
                <w:lang w:val="en-US"/>
              </w:rPr>
              <w:t>Radomir Nikolajev</w:t>
            </w:r>
            <w:r w:rsidRPr="00A00216">
              <w:rPr>
                <w:lang w:val="en-US"/>
              </w:rPr>
              <w:br/>
            </w:r>
          </w:p>
          <w:p w14:paraId="51589E30" w14:textId="77777777" w:rsidR="00E33D61" w:rsidRPr="00A00216" w:rsidRDefault="00A00216">
            <w:pPr>
              <w:pStyle w:val="SCCLsocPartyRole"/>
              <w:rPr>
                <w:lang w:val="en-US"/>
              </w:rPr>
            </w:pPr>
            <w:r w:rsidRPr="00A00216">
              <w:rPr>
                <w:lang w:val="en-US"/>
              </w:rPr>
              <w:t>Applicant</w:t>
            </w:r>
            <w:r w:rsidRPr="00A00216">
              <w:rPr>
                <w:lang w:val="en-US"/>
              </w:rPr>
              <w:br/>
            </w:r>
          </w:p>
          <w:p w14:paraId="51589E31" w14:textId="77777777" w:rsidR="00E33D61" w:rsidRPr="00A00216" w:rsidRDefault="00A00216">
            <w:pPr>
              <w:pStyle w:val="SCCLsocVersus"/>
              <w:rPr>
                <w:lang w:val="en-US"/>
              </w:rPr>
            </w:pPr>
            <w:r w:rsidRPr="00A00216">
              <w:rPr>
                <w:lang w:val="en-US"/>
              </w:rPr>
              <w:t>- and -</w:t>
            </w:r>
            <w:r w:rsidRPr="00A00216">
              <w:rPr>
                <w:lang w:val="en-US"/>
              </w:rPr>
              <w:br/>
            </w:r>
          </w:p>
          <w:p w14:paraId="51589E32" w14:textId="595A85BA" w:rsidR="00E33D61" w:rsidRDefault="00A00216">
            <w:pPr>
              <w:pStyle w:val="SCCLsocParty"/>
            </w:pPr>
            <w:r>
              <w:t xml:space="preserve">Syndicat de copropriété </w:t>
            </w:r>
            <w:r w:rsidR="005A23D9">
              <w:t>L</w:t>
            </w:r>
            <w:r>
              <w:t>e S.O.M.O.</w:t>
            </w:r>
            <w:r>
              <w:br/>
            </w:r>
          </w:p>
          <w:p w14:paraId="51589E33" w14:textId="77777777" w:rsidR="00E33D61" w:rsidRDefault="00A0021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1589E3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589E3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589E3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589E3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52F39" w14:paraId="51589E41" w14:textId="77777777" w:rsidTr="00B37A52">
        <w:tc>
          <w:tcPr>
            <w:tcW w:w="2269" w:type="pct"/>
          </w:tcPr>
          <w:p w14:paraId="51589E3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589E3A" w14:textId="77777777" w:rsidR="0027081E" w:rsidRPr="001E26DB" w:rsidRDefault="0027081E" w:rsidP="0027081E">
            <w:pPr>
              <w:jc w:val="center"/>
            </w:pPr>
          </w:p>
          <w:p w14:paraId="51589E3B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500-09-028371-193</w:t>
            </w:r>
            <w:r w:rsidRPr="001E26DB">
              <w:t xml:space="preserve">, </w:t>
            </w:r>
            <w:r w:rsidR="00A00216">
              <w:t xml:space="preserve">2019 QCCA 1441, </w:t>
            </w:r>
            <w:r w:rsidRPr="001E26DB">
              <w:t xml:space="preserve">daté du </w:t>
            </w:r>
            <w:r>
              <w:t>11 juillet 2019</w:t>
            </w:r>
            <w:r w:rsidRPr="001E26DB">
              <w:t xml:space="preserve">, est </w:t>
            </w:r>
            <w:r w:rsidR="00A00216">
              <w:t>rejetée sans dépens.</w:t>
            </w:r>
          </w:p>
          <w:p w14:paraId="51589E3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589E3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589E3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589E3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589E40" w14:textId="77777777" w:rsidR="00622562" w:rsidRPr="00622562" w:rsidRDefault="0027081E" w:rsidP="00A00216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0021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00216">
              <w:rPr>
                <w:lang w:val="en-US"/>
              </w:rPr>
              <w:t>500-09-028371-193</w:t>
            </w:r>
            <w:r w:rsidRPr="001E26DB">
              <w:rPr>
                <w:lang w:val="en-CA"/>
              </w:rPr>
              <w:t xml:space="preserve">, </w:t>
            </w:r>
            <w:r w:rsidR="00A00216" w:rsidRPr="00A00216">
              <w:rPr>
                <w:lang w:val="en-US"/>
              </w:rPr>
              <w:t xml:space="preserve">2019 QCCA 1441, </w:t>
            </w:r>
            <w:r w:rsidRPr="001E26DB">
              <w:rPr>
                <w:lang w:val="en-CA"/>
              </w:rPr>
              <w:t xml:space="preserve">dated </w:t>
            </w:r>
            <w:r w:rsidRPr="00A00216">
              <w:rPr>
                <w:lang w:val="en-US"/>
              </w:rPr>
              <w:t>July 11, 2019</w:t>
            </w:r>
            <w:r w:rsidR="00A00216">
              <w:rPr>
                <w:lang w:val="en-US"/>
              </w:rPr>
              <w:t>,</w:t>
            </w:r>
            <w:r w:rsidR="00A00216">
              <w:rPr>
                <w:lang w:val="en-CA"/>
              </w:rPr>
              <w:t xml:space="preserve"> is dismissed without costs.</w:t>
            </w:r>
          </w:p>
        </w:tc>
      </w:tr>
    </w:tbl>
    <w:p w14:paraId="51589E42" w14:textId="77777777" w:rsidR="009F436C" w:rsidRPr="002C29B6" w:rsidRDefault="009F436C" w:rsidP="00382FEC">
      <w:pPr>
        <w:rPr>
          <w:lang w:val="en-US"/>
        </w:rPr>
      </w:pPr>
    </w:p>
    <w:p w14:paraId="51589E43" w14:textId="77777777" w:rsidR="009F436C" w:rsidRDefault="009F436C" w:rsidP="00417FB7">
      <w:pPr>
        <w:jc w:val="center"/>
        <w:rPr>
          <w:lang w:val="en-US"/>
        </w:rPr>
      </w:pPr>
    </w:p>
    <w:p w14:paraId="51589E44" w14:textId="77777777" w:rsidR="00A00216" w:rsidRDefault="00A00216" w:rsidP="00417FB7">
      <w:pPr>
        <w:jc w:val="center"/>
        <w:rPr>
          <w:lang w:val="en-US"/>
        </w:rPr>
      </w:pPr>
    </w:p>
    <w:p w14:paraId="51589E45" w14:textId="77777777" w:rsidR="00A00216" w:rsidRDefault="00A00216" w:rsidP="00417FB7">
      <w:pPr>
        <w:jc w:val="center"/>
        <w:rPr>
          <w:lang w:val="en-US"/>
        </w:rPr>
      </w:pPr>
    </w:p>
    <w:p w14:paraId="51589E46" w14:textId="77777777" w:rsidR="00A00216" w:rsidRDefault="00A00216" w:rsidP="00417FB7">
      <w:pPr>
        <w:jc w:val="center"/>
        <w:rPr>
          <w:lang w:val="en-US"/>
        </w:rPr>
      </w:pPr>
    </w:p>
    <w:p w14:paraId="51589E47" w14:textId="77777777" w:rsidR="00A00216" w:rsidRDefault="00A00216" w:rsidP="00417FB7">
      <w:pPr>
        <w:jc w:val="center"/>
        <w:rPr>
          <w:lang w:val="en-US"/>
        </w:rPr>
      </w:pPr>
    </w:p>
    <w:p w14:paraId="51589E48" w14:textId="77777777" w:rsidR="00A00216" w:rsidRPr="002C29B6" w:rsidRDefault="00A00216" w:rsidP="00417FB7">
      <w:pPr>
        <w:jc w:val="center"/>
        <w:rPr>
          <w:lang w:val="en-US"/>
        </w:rPr>
      </w:pPr>
    </w:p>
    <w:p w14:paraId="51589E49" w14:textId="77777777" w:rsidR="009F436C" w:rsidRPr="002C29B6" w:rsidRDefault="009F436C" w:rsidP="00417FB7">
      <w:pPr>
        <w:jc w:val="center"/>
        <w:rPr>
          <w:lang w:val="en-US"/>
        </w:rPr>
      </w:pPr>
    </w:p>
    <w:p w14:paraId="51589E4A" w14:textId="77777777" w:rsidR="00655333" w:rsidRPr="00A00216" w:rsidRDefault="00655333" w:rsidP="00655333">
      <w:pPr>
        <w:jc w:val="center"/>
        <w:rPr>
          <w:lang w:val="en-US"/>
        </w:rPr>
      </w:pPr>
      <w:r w:rsidRPr="00A00216">
        <w:rPr>
          <w:lang w:val="en-US"/>
        </w:rPr>
        <w:t>J.C.C.</w:t>
      </w:r>
    </w:p>
    <w:p w14:paraId="51589E4B" w14:textId="77777777" w:rsidR="00655333" w:rsidRPr="00A00216" w:rsidRDefault="00655333" w:rsidP="00655333">
      <w:pPr>
        <w:jc w:val="center"/>
        <w:rPr>
          <w:lang w:val="en-US"/>
        </w:rPr>
      </w:pPr>
      <w:r w:rsidRPr="00A00216">
        <w:rPr>
          <w:lang w:val="en-US"/>
        </w:rPr>
        <w:t>C.J.C.</w:t>
      </w:r>
    </w:p>
    <w:p w14:paraId="51589E4C" w14:textId="77777777" w:rsidR="00655333" w:rsidRPr="00A00216" w:rsidRDefault="00655333" w:rsidP="00655333">
      <w:pPr>
        <w:jc w:val="center"/>
        <w:rPr>
          <w:lang w:val="en-US"/>
        </w:rPr>
      </w:pPr>
    </w:p>
    <w:sectPr w:rsidR="00655333" w:rsidRPr="00A0021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9E4F" w14:textId="77777777" w:rsidR="00D27D4E" w:rsidRDefault="00D27D4E">
      <w:r>
        <w:separator/>
      </w:r>
    </w:p>
  </w:endnote>
  <w:endnote w:type="continuationSeparator" w:id="0">
    <w:p w14:paraId="51589E5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89E4D" w14:textId="77777777" w:rsidR="00D27D4E" w:rsidRDefault="00D27D4E">
      <w:r>
        <w:separator/>
      </w:r>
    </w:p>
  </w:footnote>
  <w:footnote w:type="continuationSeparator" w:id="0">
    <w:p w14:paraId="51589E4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9E5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0021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589E52" w14:textId="77777777" w:rsidR="00401B64" w:rsidRDefault="00401B64" w:rsidP="00401B64">
    <w:pPr>
      <w:rPr>
        <w:szCs w:val="24"/>
      </w:rPr>
    </w:pPr>
  </w:p>
  <w:p w14:paraId="51589E53" w14:textId="77777777" w:rsidR="00401B64" w:rsidRDefault="00401B64" w:rsidP="00401B64">
    <w:pPr>
      <w:rPr>
        <w:szCs w:val="24"/>
      </w:rPr>
    </w:pPr>
  </w:p>
  <w:p w14:paraId="51589E5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38830</w:t>
    </w:r>
    <w:r w:rsidR="00401B64">
      <w:rPr>
        <w:szCs w:val="24"/>
      </w:rPr>
      <w:t>     </w:t>
    </w:r>
  </w:p>
  <w:p w14:paraId="51589E5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589E56" w14:textId="77777777" w:rsidR="000452C9" w:rsidRDefault="000452C9" w:rsidP="000452C9"/>
      <w:p w14:paraId="51589E57" w14:textId="77777777" w:rsidR="000452C9" w:rsidRPr="001E26DB" w:rsidRDefault="000452C9" w:rsidP="000452C9"/>
      <w:p w14:paraId="51589E58" w14:textId="77777777" w:rsidR="000452C9" w:rsidRPr="001E26DB" w:rsidRDefault="000452C9" w:rsidP="000452C9"/>
      <w:p w14:paraId="51589E59" w14:textId="77777777" w:rsidR="000452C9" w:rsidRDefault="000452C9" w:rsidP="000452C9"/>
      <w:p w14:paraId="51589E5A" w14:textId="77777777" w:rsidR="000452C9" w:rsidRDefault="000452C9" w:rsidP="000452C9"/>
      <w:p w14:paraId="51589E5B" w14:textId="77777777" w:rsidR="000452C9" w:rsidRDefault="000452C9" w:rsidP="000452C9"/>
      <w:p w14:paraId="51589E5C" w14:textId="77777777" w:rsidR="000452C9" w:rsidRDefault="000452C9" w:rsidP="000452C9"/>
      <w:p w14:paraId="51589E5D" w14:textId="77777777" w:rsidR="000452C9" w:rsidRPr="001E26DB" w:rsidRDefault="000452C9" w:rsidP="000452C9"/>
      <w:p w14:paraId="51589E5E" w14:textId="77777777" w:rsidR="000452C9" w:rsidRPr="001E26DB" w:rsidRDefault="000452C9" w:rsidP="000452C9"/>
      <w:p w14:paraId="51589E5F" w14:textId="77777777" w:rsidR="000452C9" w:rsidRDefault="000452C9" w:rsidP="000452C9">
        <w:pPr>
          <w:pStyle w:val="Header"/>
        </w:pPr>
      </w:p>
      <w:p w14:paraId="51589E60" w14:textId="77777777" w:rsidR="001D6D96" w:rsidRPr="000452C9" w:rsidRDefault="00542FD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2F39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2FDE"/>
    <w:rsid w:val="00563E2C"/>
    <w:rsid w:val="005873F3"/>
    <w:rsid w:val="00587869"/>
    <w:rsid w:val="005918AD"/>
    <w:rsid w:val="005A23D9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0216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3D6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589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6D37F77-ED98-4385-B87B-B37D1B33A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F4F56-B22D-4BF4-9F51-CD5DE195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77EF0-8B1D-4012-A97C-F7A99F9598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2020-03-02T18:16:00Z</dcterms:created>
  <dcterms:modified xsi:type="dcterms:W3CDTF">2020-03-02T18:16:00Z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