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8C4D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38824</w:t>
      </w:r>
      <w:r w:rsidR="00E81C0B" w:rsidRPr="001E26DB">
        <w:t>     </w:t>
      </w:r>
    </w:p>
    <w:p w14:paraId="7F58C4D3" w14:textId="77777777" w:rsidR="009F436C" w:rsidRPr="001E26DB" w:rsidRDefault="009F436C" w:rsidP="00382FEC"/>
    <w:p w14:paraId="7F58C4D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58C4D8" w14:textId="77777777" w:rsidTr="00B37A52">
        <w:tc>
          <w:tcPr>
            <w:tcW w:w="2269" w:type="pct"/>
          </w:tcPr>
          <w:p w14:paraId="7F58C4D5" w14:textId="77777777" w:rsidR="00417FB7" w:rsidRPr="001E26DB" w:rsidRDefault="0062554E" w:rsidP="00757441">
            <w:r>
              <w:t xml:space="preserve">Le </w:t>
            </w:r>
            <w:r w:rsidR="00757441">
              <w:t>19</w:t>
            </w:r>
            <w:r>
              <w:t xml:space="preserve"> mars 2020</w:t>
            </w:r>
          </w:p>
        </w:tc>
        <w:tc>
          <w:tcPr>
            <w:tcW w:w="381" w:type="pct"/>
          </w:tcPr>
          <w:p w14:paraId="7F58C4D6" w14:textId="77777777" w:rsidR="00417FB7" w:rsidRPr="001E26DB" w:rsidRDefault="00417FB7" w:rsidP="00382FEC"/>
        </w:tc>
        <w:tc>
          <w:tcPr>
            <w:tcW w:w="2350" w:type="pct"/>
          </w:tcPr>
          <w:p w14:paraId="7F58C4D7" w14:textId="77777777" w:rsidR="00417FB7" w:rsidRPr="001E26DB" w:rsidRDefault="0062554E" w:rsidP="00757441">
            <w:pPr>
              <w:rPr>
                <w:lang w:val="en-CA"/>
              </w:rPr>
            </w:pPr>
            <w:r>
              <w:t xml:space="preserve">March </w:t>
            </w:r>
            <w:r w:rsidR="00757441">
              <w:t>19</w:t>
            </w:r>
            <w:r>
              <w:t>, 2020</w:t>
            </w:r>
          </w:p>
        </w:tc>
      </w:tr>
      <w:tr w:rsidR="00C2612E" w:rsidRPr="0062554E" w14:paraId="7F58C4D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58C4D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8C4D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8C4D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58C4EA" w14:textId="77777777" w:rsidTr="006A1E6D">
        <w:tc>
          <w:tcPr>
            <w:tcW w:w="2269" w:type="pct"/>
          </w:tcPr>
          <w:p w14:paraId="7F58C4DD" w14:textId="77777777" w:rsidR="003C394B" w:rsidRDefault="00757441">
            <w:pPr>
              <w:pStyle w:val="SCCLsocPrefix"/>
            </w:pPr>
            <w:r>
              <w:t>ENTRE :</w:t>
            </w:r>
            <w:r>
              <w:br/>
            </w:r>
          </w:p>
          <w:p w14:paraId="7F58C4DE" w14:textId="77777777" w:rsidR="003C394B" w:rsidRDefault="00757441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7F58C4DF" w14:textId="77777777" w:rsidR="003C394B" w:rsidRDefault="00757441">
            <w:pPr>
              <w:pStyle w:val="SCCLsocPartyRole"/>
            </w:pPr>
            <w:r>
              <w:t>Demanderesse</w:t>
            </w:r>
            <w:r>
              <w:br/>
            </w:r>
          </w:p>
          <w:p w14:paraId="7F58C4E0" w14:textId="77777777" w:rsidR="003C394B" w:rsidRDefault="00757441">
            <w:pPr>
              <w:pStyle w:val="SCCLsocVersus"/>
            </w:pPr>
            <w:r>
              <w:t>- et -</w:t>
            </w:r>
            <w:r>
              <w:br/>
            </w:r>
          </w:p>
          <w:p w14:paraId="7F58C4E1" w14:textId="6C8FEAF7" w:rsidR="003C394B" w:rsidRDefault="00757441">
            <w:pPr>
              <w:pStyle w:val="SCCLsocParty"/>
            </w:pPr>
            <w:r>
              <w:t xml:space="preserve">Association </w:t>
            </w:r>
            <w:r w:rsidR="007B4B9C">
              <w:t>P</w:t>
            </w:r>
            <w:r>
              <w:t xml:space="preserve">rofessionnelle des </w:t>
            </w:r>
            <w:r w:rsidR="007B4B9C">
              <w:t>I</w:t>
            </w:r>
            <w:r>
              <w:t>ngénieurs du Gouvernement du Québec</w:t>
            </w:r>
            <w:r>
              <w:br/>
            </w:r>
          </w:p>
          <w:p w14:paraId="7F58C4E2" w14:textId="77777777" w:rsidR="003C394B" w:rsidRDefault="00757441" w:rsidP="0075744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F58C4E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58C4E4" w14:textId="77777777" w:rsidR="003C394B" w:rsidRPr="004820AF" w:rsidRDefault="00757441">
            <w:pPr>
              <w:pStyle w:val="SCCLsocPrefix"/>
              <w:rPr>
                <w:lang w:val="en-US"/>
              </w:rPr>
            </w:pPr>
            <w:r w:rsidRPr="004820AF">
              <w:rPr>
                <w:lang w:val="en-US"/>
              </w:rPr>
              <w:t>BETWEEN:</w:t>
            </w:r>
            <w:r w:rsidRPr="004820AF">
              <w:rPr>
                <w:lang w:val="en-US"/>
              </w:rPr>
              <w:br/>
            </w:r>
          </w:p>
          <w:p w14:paraId="7F58C4E5" w14:textId="6835F166" w:rsidR="003C394B" w:rsidRPr="004820AF" w:rsidRDefault="007B4B9C">
            <w:pPr>
              <w:pStyle w:val="SCCLsocParty"/>
              <w:rPr>
                <w:lang w:val="en-US"/>
              </w:rPr>
            </w:pPr>
            <w:r w:rsidRPr="004820AF">
              <w:rPr>
                <w:lang w:val="en-US"/>
              </w:rPr>
              <w:t>Attorney General of Quebec</w:t>
            </w:r>
            <w:r w:rsidR="00757441" w:rsidRPr="004820AF">
              <w:rPr>
                <w:lang w:val="en-US"/>
              </w:rPr>
              <w:br/>
            </w:r>
          </w:p>
          <w:p w14:paraId="7F58C4E6" w14:textId="77777777" w:rsidR="003C394B" w:rsidRPr="004820AF" w:rsidRDefault="00757441">
            <w:pPr>
              <w:pStyle w:val="SCCLsocPartyRole"/>
              <w:rPr>
                <w:lang w:val="en-US"/>
              </w:rPr>
            </w:pPr>
            <w:r w:rsidRPr="004820AF">
              <w:rPr>
                <w:lang w:val="en-US"/>
              </w:rPr>
              <w:t>Applicant</w:t>
            </w:r>
            <w:r w:rsidRPr="004820AF">
              <w:rPr>
                <w:lang w:val="en-US"/>
              </w:rPr>
              <w:br/>
            </w:r>
          </w:p>
          <w:p w14:paraId="7F58C4E7" w14:textId="77777777" w:rsidR="003C394B" w:rsidRDefault="00757441">
            <w:pPr>
              <w:pStyle w:val="SCCLsocVersus"/>
            </w:pPr>
            <w:r>
              <w:t>- and -</w:t>
            </w:r>
            <w:r>
              <w:br/>
            </w:r>
          </w:p>
          <w:p w14:paraId="7F58C4E8" w14:textId="1B97325C" w:rsidR="003C394B" w:rsidRDefault="00757441">
            <w:pPr>
              <w:pStyle w:val="SCCLsocParty"/>
            </w:pPr>
            <w:r>
              <w:t xml:space="preserve">Association </w:t>
            </w:r>
            <w:r w:rsidR="007B4B9C">
              <w:t>P</w:t>
            </w:r>
            <w:r>
              <w:t xml:space="preserve">rofessionnelle des </w:t>
            </w:r>
            <w:r w:rsidR="007B4B9C">
              <w:t>I</w:t>
            </w:r>
            <w:r>
              <w:t>ngénieurs du Gouvernement du Québec</w:t>
            </w:r>
            <w:r>
              <w:br/>
            </w:r>
          </w:p>
          <w:p w14:paraId="7F58C4E9" w14:textId="77777777" w:rsidR="003C394B" w:rsidRDefault="0075744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F58C4E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58C4E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8C4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8C4E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820AF" w14:paraId="7F58C4FA" w14:textId="77777777" w:rsidTr="00B37A52">
        <w:tc>
          <w:tcPr>
            <w:tcW w:w="2269" w:type="pct"/>
          </w:tcPr>
          <w:p w14:paraId="7F58C4E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58C4F0" w14:textId="77777777" w:rsidR="0027081E" w:rsidRPr="001E26DB" w:rsidRDefault="0027081E" w:rsidP="0027081E">
            <w:pPr>
              <w:jc w:val="center"/>
            </w:pPr>
          </w:p>
          <w:p w14:paraId="7F58C4F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200-09-009377-166, 2019 QCCA 1171</w:t>
            </w:r>
            <w:r w:rsidRPr="001E26DB">
              <w:t xml:space="preserve">, daté du </w:t>
            </w:r>
            <w:r>
              <w:t>4 juillet 2019</w:t>
            </w:r>
            <w:r w:rsidRPr="001E26DB">
              <w:t>, est</w:t>
            </w:r>
            <w:r w:rsidR="00757441">
              <w:t xml:space="preserve"> rejetée avec dépens</w:t>
            </w:r>
            <w:r w:rsidRPr="001E26DB">
              <w:t>.</w:t>
            </w:r>
          </w:p>
          <w:p w14:paraId="7F58C4F2" w14:textId="77777777" w:rsidR="00622562" w:rsidRDefault="00622562" w:rsidP="0027081E">
            <w:pPr>
              <w:jc w:val="both"/>
            </w:pPr>
          </w:p>
          <w:p w14:paraId="7F58C4F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58C4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58C4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58C4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58C4F7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5744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57441">
              <w:rPr>
                <w:lang w:val="en-US"/>
              </w:rPr>
              <w:t>200-09-009377-166, 2019 QCCA 1171</w:t>
            </w:r>
            <w:r w:rsidRPr="001E26DB">
              <w:rPr>
                <w:lang w:val="en-CA"/>
              </w:rPr>
              <w:t xml:space="preserve">, dated </w:t>
            </w:r>
            <w:r w:rsidRPr="00757441">
              <w:rPr>
                <w:lang w:val="en-US"/>
              </w:rPr>
              <w:t>July 4, 2019</w:t>
            </w:r>
            <w:r w:rsidR="0075744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757441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7F58C4F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58C4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58C4FB" w14:textId="77777777" w:rsidR="009F436C" w:rsidRPr="002C29B6" w:rsidRDefault="009F436C" w:rsidP="00382FEC">
      <w:pPr>
        <w:rPr>
          <w:lang w:val="en-US"/>
        </w:rPr>
      </w:pPr>
    </w:p>
    <w:p w14:paraId="7F58C4FC" w14:textId="77777777" w:rsidR="009F436C" w:rsidRDefault="009F436C" w:rsidP="00417FB7">
      <w:pPr>
        <w:jc w:val="center"/>
        <w:rPr>
          <w:lang w:val="en-US"/>
        </w:rPr>
      </w:pPr>
    </w:p>
    <w:p w14:paraId="2B23F854" w14:textId="77777777" w:rsidR="007B4B9C" w:rsidRDefault="007B4B9C" w:rsidP="00417FB7">
      <w:pPr>
        <w:jc w:val="center"/>
        <w:rPr>
          <w:lang w:val="en-US"/>
        </w:rPr>
      </w:pPr>
    </w:p>
    <w:p w14:paraId="1DFA8968" w14:textId="77777777" w:rsidR="007B4B9C" w:rsidRDefault="007B4B9C" w:rsidP="00417FB7">
      <w:pPr>
        <w:jc w:val="center"/>
        <w:rPr>
          <w:lang w:val="en-US"/>
        </w:rPr>
      </w:pPr>
    </w:p>
    <w:p w14:paraId="2F761AEC" w14:textId="77777777" w:rsidR="007B4B9C" w:rsidRPr="002C29B6" w:rsidRDefault="007B4B9C" w:rsidP="00417FB7">
      <w:pPr>
        <w:jc w:val="center"/>
        <w:rPr>
          <w:lang w:val="en-US"/>
        </w:rPr>
      </w:pPr>
    </w:p>
    <w:p w14:paraId="7F58C4F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58C4FE" w14:textId="77777777" w:rsidR="009F436C" w:rsidRPr="002C29B6" w:rsidRDefault="00655333" w:rsidP="0075744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757441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C501" w14:textId="77777777" w:rsidR="00D27D4E" w:rsidRDefault="00D27D4E">
      <w:r>
        <w:separator/>
      </w:r>
    </w:p>
  </w:endnote>
  <w:endnote w:type="continuationSeparator" w:id="0">
    <w:p w14:paraId="7F58C50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8C4FF" w14:textId="77777777" w:rsidR="00D27D4E" w:rsidRDefault="00D27D4E">
      <w:r>
        <w:separator/>
      </w:r>
    </w:p>
  </w:footnote>
  <w:footnote w:type="continuationSeparator" w:id="0">
    <w:p w14:paraId="7F58C50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C5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744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58C504" w14:textId="77777777" w:rsidR="00401B64" w:rsidRDefault="00401B64" w:rsidP="00401B64">
    <w:pPr>
      <w:rPr>
        <w:szCs w:val="24"/>
      </w:rPr>
    </w:pPr>
  </w:p>
  <w:p w14:paraId="7F58C505" w14:textId="77777777" w:rsidR="00401B64" w:rsidRDefault="00401B64" w:rsidP="00401B64">
    <w:pPr>
      <w:rPr>
        <w:szCs w:val="24"/>
      </w:rPr>
    </w:pPr>
  </w:p>
  <w:p w14:paraId="7F58C5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38824</w:t>
    </w:r>
    <w:r w:rsidR="00401B64">
      <w:rPr>
        <w:szCs w:val="24"/>
      </w:rPr>
      <w:t>     </w:t>
    </w:r>
  </w:p>
  <w:p w14:paraId="7F58C50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58C508" w14:textId="77777777" w:rsidR="000452C9" w:rsidRDefault="000452C9" w:rsidP="000452C9"/>
      <w:p w14:paraId="7F58C509" w14:textId="77777777" w:rsidR="000452C9" w:rsidRPr="001E26DB" w:rsidRDefault="000452C9" w:rsidP="000452C9"/>
      <w:p w14:paraId="7F58C50A" w14:textId="77777777" w:rsidR="000452C9" w:rsidRPr="001E26DB" w:rsidRDefault="000452C9" w:rsidP="000452C9"/>
      <w:p w14:paraId="7F58C50B" w14:textId="77777777" w:rsidR="000452C9" w:rsidRDefault="000452C9" w:rsidP="000452C9"/>
      <w:p w14:paraId="7F58C50C" w14:textId="77777777" w:rsidR="000452C9" w:rsidRDefault="000452C9" w:rsidP="000452C9"/>
      <w:p w14:paraId="7F58C50D" w14:textId="77777777" w:rsidR="000452C9" w:rsidRDefault="000452C9" w:rsidP="000452C9"/>
      <w:p w14:paraId="7F58C50E" w14:textId="77777777" w:rsidR="000452C9" w:rsidRDefault="000452C9" w:rsidP="000452C9"/>
      <w:p w14:paraId="7F58C50F" w14:textId="77777777" w:rsidR="000452C9" w:rsidRPr="001E26DB" w:rsidRDefault="000452C9" w:rsidP="000452C9"/>
      <w:p w14:paraId="7F58C510" w14:textId="77777777" w:rsidR="000452C9" w:rsidRPr="001E26DB" w:rsidRDefault="000452C9" w:rsidP="000452C9"/>
      <w:p w14:paraId="7F58C511" w14:textId="77777777" w:rsidR="000452C9" w:rsidRDefault="000452C9" w:rsidP="000452C9">
        <w:pPr>
          <w:pStyle w:val="Header"/>
        </w:pPr>
      </w:p>
      <w:p w14:paraId="7F58C512" w14:textId="77777777" w:rsidR="001D6D96" w:rsidRPr="000452C9" w:rsidRDefault="007875A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394B"/>
    <w:rsid w:val="003C744C"/>
    <w:rsid w:val="003D7CE6"/>
    <w:rsid w:val="00401B64"/>
    <w:rsid w:val="00414694"/>
    <w:rsid w:val="0041775C"/>
    <w:rsid w:val="00417FB7"/>
    <w:rsid w:val="00430004"/>
    <w:rsid w:val="00474535"/>
    <w:rsid w:val="004820AF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7441"/>
    <w:rsid w:val="0076003F"/>
    <w:rsid w:val="007875A5"/>
    <w:rsid w:val="0079129C"/>
    <w:rsid w:val="007919AE"/>
    <w:rsid w:val="007A54CC"/>
    <w:rsid w:val="007B340F"/>
    <w:rsid w:val="007B4B9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6636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58C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9EF34C-2CA0-4329-9BB2-1265D6D10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EF685-729A-4FEA-84A2-F30D95CE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B345-15EC-48A7-9E9D-34CC01D081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2020-03-13T21:20:00Z</dcterms:created>
  <dcterms:modified xsi:type="dcterms:W3CDTF">2020-03-13T21:20:00Z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