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8B64E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38966</w:t>
      </w:r>
      <w:r w:rsidR="00E81C0B" w:rsidRPr="001E26DB">
        <w:t>     </w:t>
      </w:r>
    </w:p>
    <w:bookmarkEnd w:id="0"/>
    <w:p w14:paraId="2028B64F" w14:textId="77777777" w:rsidR="009F436C" w:rsidRPr="001E26DB" w:rsidRDefault="009F436C" w:rsidP="00382FEC"/>
    <w:p w14:paraId="2028B65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028B654" w14:textId="77777777" w:rsidTr="00B37A52">
        <w:tc>
          <w:tcPr>
            <w:tcW w:w="2269" w:type="pct"/>
          </w:tcPr>
          <w:p w14:paraId="2028B651" w14:textId="77777777" w:rsidR="00417FB7" w:rsidRPr="001E26DB" w:rsidRDefault="00F51643" w:rsidP="008262A3">
            <w:r>
              <w:t>Le 30</w:t>
            </w:r>
            <w:r w:rsidR="0062554E">
              <w:t xml:space="preserve"> avril 2020</w:t>
            </w:r>
          </w:p>
        </w:tc>
        <w:tc>
          <w:tcPr>
            <w:tcW w:w="381" w:type="pct"/>
          </w:tcPr>
          <w:p w14:paraId="2028B652" w14:textId="77777777" w:rsidR="00417FB7" w:rsidRPr="001E26DB" w:rsidRDefault="00417FB7" w:rsidP="00382FEC"/>
        </w:tc>
        <w:tc>
          <w:tcPr>
            <w:tcW w:w="2350" w:type="pct"/>
          </w:tcPr>
          <w:p w14:paraId="2028B653" w14:textId="77777777" w:rsidR="00417FB7" w:rsidRPr="001E26DB" w:rsidRDefault="00F51643" w:rsidP="0027081E">
            <w:pPr>
              <w:rPr>
                <w:lang w:val="en-CA"/>
              </w:rPr>
            </w:pPr>
            <w:r>
              <w:t>April 30</w:t>
            </w:r>
            <w:r w:rsidR="0062554E">
              <w:t>, 2020</w:t>
            </w:r>
          </w:p>
        </w:tc>
      </w:tr>
      <w:tr w:rsidR="00C2612E" w:rsidRPr="0062554E" w14:paraId="2028B65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028B65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28B65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28B65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9C43C9" w14:paraId="2028B666" w14:textId="77777777" w:rsidTr="006A1E6D">
        <w:tc>
          <w:tcPr>
            <w:tcW w:w="2269" w:type="pct"/>
          </w:tcPr>
          <w:p w14:paraId="2028B659" w14:textId="5C0C5D76" w:rsidR="009C6917" w:rsidRPr="00C67AFE" w:rsidRDefault="00F51643">
            <w:pPr>
              <w:pStyle w:val="SCCLsocPrefix"/>
            </w:pPr>
            <w:r w:rsidRPr="00C67AFE">
              <w:t>ENTRE :</w:t>
            </w:r>
            <w:r w:rsidRPr="00C67AFE">
              <w:br/>
            </w:r>
          </w:p>
          <w:p w14:paraId="2028B65A" w14:textId="77777777" w:rsidR="009C6917" w:rsidRPr="00C67AFE" w:rsidRDefault="00F51643">
            <w:pPr>
              <w:pStyle w:val="SCCLsocParty"/>
            </w:pPr>
            <w:r w:rsidRPr="00C67AFE">
              <w:t>Michel Gaucher</w:t>
            </w:r>
            <w:r w:rsidRPr="00C67AFE">
              <w:br/>
            </w:r>
          </w:p>
          <w:p w14:paraId="2028B65B" w14:textId="77777777" w:rsidR="009C6917" w:rsidRPr="00C67AFE" w:rsidRDefault="00F51643">
            <w:pPr>
              <w:pStyle w:val="SCCLsocPartyRole"/>
            </w:pPr>
            <w:r w:rsidRPr="00C67AFE">
              <w:t>Demandeur</w:t>
            </w:r>
            <w:r w:rsidRPr="00C67AFE">
              <w:br/>
            </w:r>
          </w:p>
          <w:p w14:paraId="2028B65C" w14:textId="77777777" w:rsidR="009C6917" w:rsidRPr="00C67AFE" w:rsidRDefault="00F51643">
            <w:pPr>
              <w:pStyle w:val="SCCLsocVersus"/>
            </w:pPr>
            <w:r w:rsidRPr="00C67AFE">
              <w:t>- et -</w:t>
            </w:r>
            <w:r w:rsidRPr="00C67AFE">
              <w:br/>
            </w:r>
          </w:p>
          <w:p w14:paraId="26711A58" w14:textId="68044B5D" w:rsidR="009C43C9" w:rsidRDefault="00F51643">
            <w:pPr>
              <w:pStyle w:val="SCCLsocParty"/>
            </w:pPr>
            <w:r w:rsidRPr="00C67AFE">
              <w:t>Anne Rankin, Beverly Bernard, Anne Royer, James Rankin, Jocelyne Rankin, Kieran Rankin, Stewart Rankin, Andrew Rankin, Michael Shawn Royer-Brennan, David Charles Arthur Terroux, David Dutrisac Kilburn, Nick Drager, Renu Dayal, Neal Robert Sproule, John Kelvin Sproule, Donald Anthony Sproule, Helen Anne Sproule, Eileen Elizabeth Sproule, Stephen Andrew Sproule, Muni</w:t>
            </w:r>
            <w:r w:rsidR="009C43C9">
              <w:t xml:space="preserve">cipalité de Lac-Tremblant-Nord et </w:t>
            </w:r>
            <w:r w:rsidR="00B00533">
              <w:t>p</w:t>
            </w:r>
            <w:r w:rsidRPr="00C67AFE">
              <w:t xml:space="preserve">rocureure </w:t>
            </w:r>
            <w:r w:rsidR="00C67AFE">
              <w:t>g</w:t>
            </w:r>
            <w:r w:rsidR="009C43C9">
              <w:t>énérale du Québec</w:t>
            </w:r>
          </w:p>
          <w:p w14:paraId="5FA594B6" w14:textId="77777777" w:rsidR="009C43C9" w:rsidRDefault="009C43C9" w:rsidP="009C43C9"/>
          <w:p w14:paraId="6E46F9D5" w14:textId="33EB59EA" w:rsidR="009C43C9" w:rsidRDefault="009C43C9" w:rsidP="009C43C9">
            <w:pPr>
              <w:jc w:val="center"/>
            </w:pPr>
            <w:r w:rsidRPr="00C67AFE">
              <w:t>Intimés</w:t>
            </w:r>
          </w:p>
          <w:p w14:paraId="0B0E7840" w14:textId="77777777" w:rsidR="009C43C9" w:rsidRDefault="009C43C9" w:rsidP="009C43C9">
            <w:pPr>
              <w:jc w:val="center"/>
            </w:pPr>
          </w:p>
          <w:p w14:paraId="4527DBE9" w14:textId="252C4284" w:rsidR="009C43C9" w:rsidRPr="009C43C9" w:rsidRDefault="009C43C9" w:rsidP="009C43C9">
            <w:pPr>
              <w:jc w:val="center"/>
            </w:pPr>
            <w:r w:rsidRPr="00C67AFE">
              <w:t>- et -</w:t>
            </w:r>
          </w:p>
          <w:p w14:paraId="616A5A3F" w14:textId="77777777" w:rsidR="009C43C9" w:rsidRDefault="009C43C9">
            <w:pPr>
              <w:pStyle w:val="SCCLsocParty"/>
            </w:pPr>
          </w:p>
          <w:p w14:paraId="5D2EA674" w14:textId="77777777" w:rsidR="009C43C9" w:rsidRDefault="00F51643">
            <w:pPr>
              <w:pStyle w:val="SCCLsocParty"/>
            </w:pPr>
            <w:r w:rsidRPr="00C67AFE">
              <w:t>Gestion Sylvain Duchesne inc.</w:t>
            </w:r>
            <w:r w:rsidR="00C67AFE">
              <w:t xml:space="preserve"> et</w:t>
            </w:r>
            <w:r w:rsidRPr="00C67AFE">
              <w:t xml:space="preserve"> Gestion Christian Duchesne inc.</w:t>
            </w:r>
          </w:p>
          <w:p w14:paraId="67464688" w14:textId="77777777" w:rsidR="009C43C9" w:rsidRDefault="009C43C9">
            <w:pPr>
              <w:pStyle w:val="SCCLsocParty"/>
            </w:pPr>
          </w:p>
          <w:p w14:paraId="2028B65E" w14:textId="5F280B95" w:rsidR="009C6917" w:rsidRPr="00C67AFE" w:rsidRDefault="009C43C9" w:rsidP="009C43C9">
            <w:pPr>
              <w:pStyle w:val="SCCLsocParty"/>
            </w:pPr>
            <w:r>
              <w:t>Intervenant</w:t>
            </w:r>
            <w:r w:rsidR="0079205D">
              <w:t>e</w:t>
            </w:r>
            <w:r>
              <w:t>s</w:t>
            </w:r>
          </w:p>
        </w:tc>
        <w:tc>
          <w:tcPr>
            <w:tcW w:w="381" w:type="pct"/>
          </w:tcPr>
          <w:p w14:paraId="2028B65F" w14:textId="77777777" w:rsidR="00824412" w:rsidRPr="009C43C9" w:rsidRDefault="00824412" w:rsidP="00375294"/>
        </w:tc>
        <w:tc>
          <w:tcPr>
            <w:tcW w:w="2350" w:type="pct"/>
          </w:tcPr>
          <w:p w14:paraId="2028B660" w14:textId="77777777" w:rsidR="009C6917" w:rsidRPr="00C67AFE" w:rsidRDefault="00F51643">
            <w:pPr>
              <w:pStyle w:val="SCCLsocPrefix"/>
              <w:rPr>
                <w:lang w:val="en-US"/>
              </w:rPr>
            </w:pPr>
            <w:r w:rsidRPr="00C67AFE">
              <w:rPr>
                <w:lang w:val="en-US"/>
              </w:rPr>
              <w:t>BETWEEN:</w:t>
            </w:r>
            <w:r w:rsidRPr="00C67AFE">
              <w:rPr>
                <w:lang w:val="en-US"/>
              </w:rPr>
              <w:br/>
            </w:r>
          </w:p>
          <w:p w14:paraId="2028B661" w14:textId="77777777" w:rsidR="009C6917" w:rsidRPr="00C67AFE" w:rsidRDefault="00F51643">
            <w:pPr>
              <w:pStyle w:val="SCCLsocParty"/>
              <w:rPr>
                <w:lang w:val="en-US"/>
              </w:rPr>
            </w:pPr>
            <w:r w:rsidRPr="00C67AFE">
              <w:rPr>
                <w:lang w:val="en-US"/>
              </w:rPr>
              <w:t>Michel Gaucher</w:t>
            </w:r>
            <w:r w:rsidRPr="00C67AFE">
              <w:rPr>
                <w:lang w:val="en-US"/>
              </w:rPr>
              <w:br/>
            </w:r>
          </w:p>
          <w:p w14:paraId="2028B662" w14:textId="77777777" w:rsidR="009C6917" w:rsidRPr="00C67AFE" w:rsidRDefault="00F51643">
            <w:pPr>
              <w:pStyle w:val="SCCLsocPartyRole"/>
              <w:rPr>
                <w:lang w:val="en-US"/>
              </w:rPr>
            </w:pPr>
            <w:r w:rsidRPr="00C67AFE">
              <w:rPr>
                <w:lang w:val="en-US"/>
              </w:rPr>
              <w:t>Applicant</w:t>
            </w:r>
            <w:r w:rsidRPr="00C67AFE">
              <w:rPr>
                <w:lang w:val="en-US"/>
              </w:rPr>
              <w:br/>
            </w:r>
          </w:p>
          <w:p w14:paraId="2028B663" w14:textId="77777777" w:rsidR="009C6917" w:rsidRPr="00C67AFE" w:rsidRDefault="00F51643">
            <w:pPr>
              <w:pStyle w:val="SCCLsocVersus"/>
              <w:rPr>
                <w:lang w:val="en-US"/>
              </w:rPr>
            </w:pPr>
            <w:r w:rsidRPr="00C67AFE">
              <w:rPr>
                <w:lang w:val="en-US"/>
              </w:rPr>
              <w:t>- and -</w:t>
            </w:r>
            <w:r w:rsidRPr="00C67AFE">
              <w:rPr>
                <w:lang w:val="en-US"/>
              </w:rPr>
              <w:br/>
            </w:r>
          </w:p>
          <w:p w14:paraId="6BC0BEAE" w14:textId="77777777" w:rsidR="009C43C9" w:rsidRDefault="00F51643">
            <w:pPr>
              <w:pStyle w:val="SCCLsocParty"/>
              <w:rPr>
                <w:lang w:val="en-US"/>
              </w:rPr>
            </w:pPr>
            <w:r w:rsidRPr="00C67AFE">
              <w:rPr>
                <w:lang w:val="en-US"/>
              </w:rPr>
              <w:t>Anne Rankin, Beverly Bernard, Anne Royer, James Rankin, Jocelyne Rankin, Kieran Rankin, Stewart Rankin, Andrew Rankin, Michael Shawn Royer-Brennan, David Charles Arthur Terroux, David Dutrisac Kilburn, Nick Drager, Renu Dayal, Neal Robert Sproule, John Kelvin Sproule, Donald Anthony Sproule, Helen Anne Sproule, Eileen Elizabeth Sproule, Stephen Andrew Sproule, Muni</w:t>
            </w:r>
            <w:r w:rsidR="009C43C9">
              <w:rPr>
                <w:lang w:val="en-US"/>
              </w:rPr>
              <w:t>cipalité de Lac-Tremblant-Nord and Attorney General of Quebec</w:t>
            </w:r>
          </w:p>
          <w:p w14:paraId="065EA64A" w14:textId="77777777" w:rsidR="009C43C9" w:rsidRDefault="009C43C9" w:rsidP="009C43C9">
            <w:pPr>
              <w:rPr>
                <w:lang w:val="en-US"/>
              </w:rPr>
            </w:pPr>
          </w:p>
          <w:p w14:paraId="781E228C" w14:textId="37204182" w:rsidR="009C43C9" w:rsidRDefault="009C43C9" w:rsidP="009C43C9">
            <w:pPr>
              <w:jc w:val="center"/>
            </w:pPr>
            <w:r w:rsidRPr="00C67AFE">
              <w:t>Respondents</w:t>
            </w:r>
          </w:p>
          <w:p w14:paraId="5C95FC0A" w14:textId="77777777" w:rsidR="009C43C9" w:rsidRDefault="009C43C9" w:rsidP="009C43C9">
            <w:pPr>
              <w:jc w:val="center"/>
            </w:pPr>
          </w:p>
          <w:p w14:paraId="00F2F5F6" w14:textId="188778D8" w:rsidR="009C43C9" w:rsidRPr="009C43C9" w:rsidRDefault="009C43C9" w:rsidP="009C43C9">
            <w:pPr>
              <w:pStyle w:val="SCCLsocVersus"/>
              <w:rPr>
                <w:lang w:val="en-US"/>
              </w:rPr>
            </w:pPr>
            <w:r>
              <w:rPr>
                <w:lang w:val="en-US"/>
              </w:rPr>
              <w:t>- and -</w:t>
            </w:r>
          </w:p>
          <w:p w14:paraId="6C6B7875" w14:textId="77777777" w:rsidR="009C43C9" w:rsidRDefault="009C43C9">
            <w:pPr>
              <w:pStyle w:val="SCCLsocParty"/>
              <w:rPr>
                <w:lang w:val="en-US"/>
              </w:rPr>
            </w:pPr>
          </w:p>
          <w:p w14:paraId="2028B664" w14:textId="1940F341" w:rsidR="009C6917" w:rsidRPr="00C67AFE" w:rsidRDefault="00F51643">
            <w:pPr>
              <w:pStyle w:val="SCCLsocParty"/>
              <w:rPr>
                <w:lang w:val="en-US"/>
              </w:rPr>
            </w:pPr>
            <w:r w:rsidRPr="00C67AFE">
              <w:rPr>
                <w:lang w:val="en-US"/>
              </w:rPr>
              <w:t>Gestion Sylvain Duchesne inc.</w:t>
            </w:r>
            <w:r w:rsidR="00C67AFE">
              <w:rPr>
                <w:lang w:val="en-US"/>
              </w:rPr>
              <w:t xml:space="preserve"> and</w:t>
            </w:r>
            <w:r w:rsidRPr="00C67AFE">
              <w:rPr>
                <w:lang w:val="en-US"/>
              </w:rPr>
              <w:t xml:space="preserve"> Gestion Christian Duchesne inc.</w:t>
            </w:r>
            <w:r w:rsidRPr="00C67AFE">
              <w:rPr>
                <w:lang w:val="en-US"/>
              </w:rPr>
              <w:br/>
            </w:r>
          </w:p>
          <w:p w14:paraId="2028B665" w14:textId="53B4E128" w:rsidR="009C6917" w:rsidRPr="009C43C9" w:rsidRDefault="009C43C9">
            <w:pPr>
              <w:pStyle w:val="SCCLsocPartyRole"/>
              <w:rPr>
                <w:lang w:val="en-US"/>
              </w:rPr>
            </w:pPr>
            <w:r w:rsidRPr="009C43C9">
              <w:rPr>
                <w:lang w:val="en-US"/>
              </w:rPr>
              <w:t>I</w:t>
            </w:r>
            <w:r>
              <w:rPr>
                <w:lang w:val="en-US"/>
              </w:rPr>
              <w:t>nterveners</w:t>
            </w:r>
          </w:p>
        </w:tc>
      </w:tr>
      <w:tr w:rsidR="00824412" w:rsidRPr="009C43C9" w14:paraId="2028B66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7CC239A" w14:textId="77777777" w:rsidR="00824412" w:rsidRDefault="00824412" w:rsidP="00375294">
            <w:pPr>
              <w:rPr>
                <w:lang w:val="en-CA"/>
              </w:rPr>
            </w:pPr>
          </w:p>
          <w:p w14:paraId="3D7E853D" w14:textId="77777777" w:rsidR="00B00533" w:rsidRDefault="00B00533" w:rsidP="00375294">
            <w:pPr>
              <w:rPr>
                <w:lang w:val="en-CA"/>
              </w:rPr>
            </w:pPr>
          </w:p>
          <w:p w14:paraId="2028B667" w14:textId="5C6010A5" w:rsidR="00B00533" w:rsidRPr="00961003" w:rsidRDefault="00B00533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28B66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28B66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00533" w14:paraId="2028B678" w14:textId="77777777" w:rsidTr="00B37A52">
        <w:tc>
          <w:tcPr>
            <w:tcW w:w="2269" w:type="pct"/>
          </w:tcPr>
          <w:p w14:paraId="2028B66B" w14:textId="77777777"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14:paraId="2028B66C" w14:textId="77777777" w:rsidR="0027081E" w:rsidRPr="001E26DB" w:rsidRDefault="0027081E" w:rsidP="0027081E">
            <w:pPr>
              <w:jc w:val="center"/>
            </w:pPr>
          </w:p>
          <w:p w14:paraId="2028B66F" w14:textId="164679A8" w:rsidR="00622562" w:rsidRPr="001E26DB" w:rsidRDefault="0027081E" w:rsidP="00D27D4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F51643">
              <w:t>s</w:t>
            </w:r>
            <w:r w:rsidRPr="001E26DB">
              <w:t xml:space="preserve"> </w:t>
            </w:r>
            <w:r w:rsidR="00F51643">
              <w:t>500-09-027672-187</w:t>
            </w:r>
            <w:r w:rsidR="00C67AFE">
              <w:t xml:space="preserve"> et</w:t>
            </w:r>
            <w:r w:rsidR="00F51643">
              <w:t xml:space="preserve"> 500-09-027673-185</w:t>
            </w:r>
            <w:r w:rsidR="00F51643" w:rsidRPr="001E26DB">
              <w:t>,</w:t>
            </w:r>
            <w:r w:rsidR="00F51643">
              <w:t xml:space="preserve"> </w:t>
            </w:r>
            <w:r>
              <w:t xml:space="preserve">2019 QCCA 1718, </w:t>
            </w:r>
            <w:r w:rsidRPr="001E26DB">
              <w:t xml:space="preserve">daté du </w:t>
            </w:r>
            <w:r>
              <w:t>7 octobre 2019</w:t>
            </w:r>
            <w:r w:rsidRPr="001E26DB">
              <w:t>, est</w:t>
            </w:r>
            <w:r w:rsidR="00F51643">
              <w:t xml:space="preserve"> rejetée avec dépens </w:t>
            </w:r>
            <w:r w:rsidR="00C56FC6">
              <w:t xml:space="preserve">en faveur des intimés, </w:t>
            </w:r>
            <w:r w:rsidR="00C56FC6" w:rsidRPr="00C67AFE">
              <w:t>Anne Rankin, Beverly Bernard, Anne Royer, James Rankin, Jocelyne Rankin, Kieran Rankin, Stewart Rankin, Andrew Rankin, Michael Shawn Royer-Brennan, David Charles Arthur Terroux, David Dutrisac Kilburn, Nick Drager, Renu Dayal, Neal Robert Sproule, John Kelvin Sproule, Donald Anthony Sproule, Helen Anne Sp</w:t>
            </w:r>
            <w:r w:rsidR="00C56FC6">
              <w:t>roule, Eileen Elizabeth Sproule et</w:t>
            </w:r>
            <w:r w:rsidR="00C56FC6" w:rsidRPr="00C67AFE">
              <w:t xml:space="preserve"> Stephen Andrew Sproule</w:t>
            </w:r>
            <w:r w:rsidR="00C56FC6">
              <w:t>.</w:t>
            </w:r>
          </w:p>
        </w:tc>
        <w:tc>
          <w:tcPr>
            <w:tcW w:w="381" w:type="pct"/>
          </w:tcPr>
          <w:p w14:paraId="2028B67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28B67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028B67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028B677" w14:textId="15B9DC56" w:rsidR="00F51643" w:rsidRPr="00C4215A" w:rsidRDefault="0027081E" w:rsidP="006C1359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51643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F51643">
              <w:rPr>
                <w:lang w:val="en-CA"/>
              </w:rPr>
              <w:t xml:space="preserve">s </w:t>
            </w:r>
            <w:r w:rsidR="00F51643" w:rsidRPr="00F51643">
              <w:rPr>
                <w:lang w:val="en-US"/>
              </w:rPr>
              <w:t>500-09-027672-187</w:t>
            </w:r>
            <w:r w:rsidR="00C67AFE">
              <w:rPr>
                <w:lang w:val="en-US"/>
              </w:rPr>
              <w:t xml:space="preserve"> and</w:t>
            </w:r>
            <w:r w:rsidR="00F51643" w:rsidRPr="00F51643">
              <w:rPr>
                <w:lang w:val="en-US"/>
              </w:rPr>
              <w:t xml:space="preserve"> 500-09-027673-185,</w:t>
            </w:r>
            <w:r w:rsidRPr="001E26DB">
              <w:rPr>
                <w:lang w:val="en-CA"/>
              </w:rPr>
              <w:t xml:space="preserve"> </w:t>
            </w:r>
            <w:r w:rsidRPr="00F51643">
              <w:rPr>
                <w:lang w:val="en-US"/>
              </w:rPr>
              <w:t xml:space="preserve">2019 QCCA 1718, </w:t>
            </w:r>
            <w:r w:rsidRPr="001E26DB">
              <w:rPr>
                <w:lang w:val="en-CA"/>
              </w:rPr>
              <w:t xml:space="preserve"> dated </w:t>
            </w:r>
            <w:r w:rsidRPr="00F51643">
              <w:rPr>
                <w:lang w:val="en-US"/>
              </w:rPr>
              <w:t>October 7, 2019</w:t>
            </w:r>
            <w:r w:rsidR="00F51643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F51643">
              <w:rPr>
                <w:lang w:val="en-CA"/>
              </w:rPr>
              <w:t xml:space="preserve"> dismissed with costs to the </w:t>
            </w:r>
            <w:r w:rsidR="00C56FC6">
              <w:rPr>
                <w:lang w:val="en-CA"/>
              </w:rPr>
              <w:t xml:space="preserve">respondents, </w:t>
            </w:r>
            <w:r w:rsidR="00C56FC6" w:rsidRPr="00C67AFE">
              <w:rPr>
                <w:lang w:val="en-US"/>
              </w:rPr>
              <w:t>Anne Rankin, Beverly Bernard, Anne Royer, James Rankin, Jocelyne Rankin, Kieran Rankin, Stewart Rankin, Andrew Rankin, Michael Shawn Royer-Brennan, David Charles Arthur Terroux, David Dutrisac Kilburn, Nick Drager, Renu Dayal, Neal Robert Sproule, John Kelvin Sproule, Donald Anthony Sproule, Helen Anne Sproule, Eileen Elizabeth Sproule</w:t>
            </w:r>
            <w:r w:rsidR="00C56FC6">
              <w:rPr>
                <w:lang w:val="en-US"/>
              </w:rPr>
              <w:t xml:space="preserve"> and</w:t>
            </w:r>
            <w:r w:rsidR="00C56FC6" w:rsidRPr="00C67AFE">
              <w:rPr>
                <w:lang w:val="en-US"/>
              </w:rPr>
              <w:t xml:space="preserve"> Stephen Andrew Sproule</w:t>
            </w:r>
            <w:r w:rsidR="00C56FC6">
              <w:rPr>
                <w:lang w:val="en-US"/>
              </w:rPr>
              <w:t>.</w:t>
            </w:r>
          </w:p>
        </w:tc>
      </w:tr>
    </w:tbl>
    <w:p w14:paraId="6371AF46" w14:textId="77777777" w:rsidR="00C56FC6" w:rsidRDefault="00C56FC6" w:rsidP="00F51643">
      <w:pPr>
        <w:jc w:val="center"/>
        <w:rPr>
          <w:lang w:val="en-US"/>
        </w:rPr>
      </w:pPr>
    </w:p>
    <w:p w14:paraId="1B5E065F" w14:textId="77777777" w:rsidR="00C56FC6" w:rsidRDefault="00C56FC6" w:rsidP="00F51643">
      <w:pPr>
        <w:jc w:val="center"/>
        <w:rPr>
          <w:lang w:val="en-US"/>
        </w:rPr>
      </w:pPr>
    </w:p>
    <w:p w14:paraId="01271A3F" w14:textId="77777777" w:rsidR="00C56FC6" w:rsidRDefault="00C56FC6" w:rsidP="00F51643">
      <w:pPr>
        <w:jc w:val="center"/>
        <w:rPr>
          <w:lang w:val="en-US"/>
        </w:rPr>
      </w:pPr>
    </w:p>
    <w:p w14:paraId="54268B0C" w14:textId="77777777" w:rsidR="00C56FC6" w:rsidRDefault="00C56FC6" w:rsidP="00F51643">
      <w:pPr>
        <w:jc w:val="center"/>
        <w:rPr>
          <w:lang w:val="en-US"/>
        </w:rPr>
      </w:pPr>
    </w:p>
    <w:p w14:paraId="59FDDADE" w14:textId="77777777" w:rsidR="00C56FC6" w:rsidRDefault="00C56FC6" w:rsidP="00F51643">
      <w:pPr>
        <w:jc w:val="center"/>
        <w:rPr>
          <w:lang w:val="en-US"/>
        </w:rPr>
      </w:pPr>
    </w:p>
    <w:p w14:paraId="39CA5B23" w14:textId="77777777" w:rsidR="00B00533" w:rsidRDefault="00B00533" w:rsidP="00F51643">
      <w:pPr>
        <w:jc w:val="center"/>
        <w:rPr>
          <w:lang w:val="en-US"/>
        </w:rPr>
      </w:pPr>
    </w:p>
    <w:p w14:paraId="23172FB9" w14:textId="77777777" w:rsidR="00B00533" w:rsidRDefault="00B00533" w:rsidP="00F51643">
      <w:pPr>
        <w:jc w:val="center"/>
        <w:rPr>
          <w:lang w:val="en-US"/>
        </w:rPr>
      </w:pPr>
    </w:p>
    <w:p w14:paraId="4B8E9629" w14:textId="77777777" w:rsidR="00B00533" w:rsidRDefault="00B00533" w:rsidP="00F51643">
      <w:pPr>
        <w:jc w:val="center"/>
        <w:rPr>
          <w:lang w:val="en-US"/>
        </w:rPr>
      </w:pPr>
    </w:p>
    <w:p w14:paraId="38238773" w14:textId="77777777" w:rsidR="00B00533" w:rsidRDefault="00B00533" w:rsidP="00F51643">
      <w:pPr>
        <w:jc w:val="center"/>
        <w:rPr>
          <w:lang w:val="en-US"/>
        </w:rPr>
      </w:pPr>
    </w:p>
    <w:p w14:paraId="2028B679" w14:textId="77777777" w:rsidR="00655333" w:rsidRPr="0000528B" w:rsidRDefault="00655333" w:rsidP="00F5164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028B67A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2028B67B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8B67E" w14:textId="77777777" w:rsidR="00D27D4E" w:rsidRDefault="00D27D4E">
      <w:r>
        <w:separator/>
      </w:r>
    </w:p>
  </w:endnote>
  <w:endnote w:type="continuationSeparator" w:id="0">
    <w:p w14:paraId="2028B67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8B67C" w14:textId="77777777" w:rsidR="00D27D4E" w:rsidRDefault="00D27D4E">
      <w:r>
        <w:separator/>
      </w:r>
    </w:p>
  </w:footnote>
  <w:footnote w:type="continuationSeparator" w:id="0">
    <w:p w14:paraId="2028B67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8B68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32F6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28B681" w14:textId="77777777" w:rsidR="00401B64" w:rsidRDefault="00401B64" w:rsidP="00401B64">
    <w:pPr>
      <w:rPr>
        <w:szCs w:val="24"/>
      </w:rPr>
    </w:pPr>
  </w:p>
  <w:p w14:paraId="2028B682" w14:textId="77777777" w:rsidR="00401B64" w:rsidRDefault="00401B64" w:rsidP="00401B64">
    <w:pPr>
      <w:rPr>
        <w:szCs w:val="24"/>
      </w:rPr>
    </w:pPr>
  </w:p>
  <w:p w14:paraId="2028B68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38966</w:t>
    </w:r>
    <w:r w:rsidR="00401B64">
      <w:rPr>
        <w:szCs w:val="24"/>
      </w:rPr>
      <w:t>     </w:t>
    </w:r>
  </w:p>
  <w:p w14:paraId="2028B68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028B685" w14:textId="77777777" w:rsidR="000452C9" w:rsidRDefault="000452C9" w:rsidP="000452C9"/>
      <w:p w14:paraId="2028B686" w14:textId="77777777" w:rsidR="000452C9" w:rsidRPr="001E26DB" w:rsidRDefault="000452C9" w:rsidP="000452C9"/>
      <w:p w14:paraId="2028B687" w14:textId="77777777" w:rsidR="000452C9" w:rsidRPr="001E26DB" w:rsidRDefault="000452C9" w:rsidP="000452C9"/>
      <w:p w14:paraId="2028B688" w14:textId="77777777" w:rsidR="000452C9" w:rsidRDefault="000452C9" w:rsidP="000452C9"/>
      <w:p w14:paraId="2028B689" w14:textId="77777777" w:rsidR="000452C9" w:rsidRDefault="000452C9" w:rsidP="000452C9"/>
      <w:p w14:paraId="2028B68A" w14:textId="77777777" w:rsidR="000452C9" w:rsidRDefault="000452C9" w:rsidP="000452C9"/>
      <w:p w14:paraId="2028B68B" w14:textId="77777777" w:rsidR="000452C9" w:rsidRDefault="000452C9" w:rsidP="000452C9"/>
      <w:p w14:paraId="2028B68C" w14:textId="77777777" w:rsidR="000452C9" w:rsidRPr="001E26DB" w:rsidRDefault="000452C9" w:rsidP="000452C9"/>
      <w:p w14:paraId="2028B68D" w14:textId="77777777" w:rsidR="000452C9" w:rsidRPr="001E26DB" w:rsidRDefault="000452C9" w:rsidP="000452C9"/>
      <w:p w14:paraId="2028B68E" w14:textId="77777777" w:rsidR="000452C9" w:rsidRDefault="000452C9" w:rsidP="000452C9">
        <w:pPr>
          <w:pStyle w:val="Header"/>
        </w:pPr>
      </w:p>
      <w:p w14:paraId="2028B68F" w14:textId="77777777" w:rsidR="001D6D96" w:rsidRPr="000452C9" w:rsidRDefault="00432F6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86548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32F69"/>
    <w:rsid w:val="004417D6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9205D"/>
    <w:rsid w:val="007A54CC"/>
    <w:rsid w:val="007B340F"/>
    <w:rsid w:val="007F41D5"/>
    <w:rsid w:val="00816B78"/>
    <w:rsid w:val="00823BF1"/>
    <w:rsid w:val="00824412"/>
    <w:rsid w:val="008262A3"/>
    <w:rsid w:val="00830BBE"/>
    <w:rsid w:val="00855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C43C9"/>
    <w:rsid w:val="009C6917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00533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4215A"/>
    <w:rsid w:val="00C56FC6"/>
    <w:rsid w:val="00C609B7"/>
    <w:rsid w:val="00C67AFE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51643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028B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13391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71758-9207-4F2D-B509-DC3C970ECAD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A354F47-C0FB-4CF6-B86B-D2CD24C96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4B52A-7893-4EF4-9F20-B852540D7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2020-04-24T19:05:00Z</dcterms:created>
  <dcterms:modified xsi:type="dcterms:W3CDTF">2020-04-24T19:05:00Z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