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48E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38911</w:t>
      </w:r>
      <w:r w:rsidR="00E81C0B" w:rsidRPr="001E26DB">
        <w:t>     </w:t>
      </w:r>
    </w:p>
    <w:bookmarkEnd w:id="0"/>
    <w:p w14:paraId="450548E9" w14:textId="77777777" w:rsidR="009F436C" w:rsidRPr="001E26DB" w:rsidRDefault="009F436C" w:rsidP="00382FEC"/>
    <w:p w14:paraId="450548EA" w14:textId="77777777" w:rsidR="003C744C" w:rsidRPr="001E26DB" w:rsidRDefault="003C744C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0"/>
        <w:gridCol w:w="1081"/>
        <w:gridCol w:w="4229"/>
      </w:tblGrid>
      <w:tr w:rsidR="00417FB7" w:rsidRPr="0062554E" w14:paraId="450548EE" w14:textId="77777777" w:rsidTr="001B669C">
        <w:tc>
          <w:tcPr>
            <w:tcW w:w="2136" w:type="pct"/>
          </w:tcPr>
          <w:p w14:paraId="450548EB" w14:textId="0B28E847" w:rsidR="00417FB7" w:rsidRPr="001E26DB" w:rsidRDefault="006552A9" w:rsidP="008262A3">
            <w:r>
              <w:t xml:space="preserve">Le </w:t>
            </w:r>
            <w:r w:rsidR="001B669C">
              <w:t>7 mai</w:t>
            </w:r>
            <w:r w:rsidR="0062554E">
              <w:t xml:space="preserve"> 2020</w:t>
            </w:r>
          </w:p>
        </w:tc>
        <w:tc>
          <w:tcPr>
            <w:tcW w:w="583" w:type="pct"/>
          </w:tcPr>
          <w:p w14:paraId="450548EC" w14:textId="77777777" w:rsidR="00417FB7" w:rsidRPr="001E26DB" w:rsidRDefault="00417FB7" w:rsidP="00382FEC"/>
        </w:tc>
        <w:tc>
          <w:tcPr>
            <w:tcW w:w="2281" w:type="pct"/>
          </w:tcPr>
          <w:p w14:paraId="450548ED" w14:textId="3B63AE7B" w:rsidR="00417FB7" w:rsidRPr="001E26DB" w:rsidRDefault="001B669C" w:rsidP="0027081E">
            <w:pPr>
              <w:rPr>
                <w:lang w:val="en-CA"/>
              </w:rPr>
            </w:pPr>
            <w:r>
              <w:t>May 7</w:t>
            </w:r>
            <w:r w:rsidR="0062554E">
              <w:t>, 2020</w:t>
            </w:r>
          </w:p>
        </w:tc>
      </w:tr>
      <w:tr w:rsidR="00C2612E" w:rsidRPr="0062554E" w14:paraId="450548F2" w14:textId="77777777" w:rsidTr="001B669C">
        <w:tc>
          <w:tcPr>
            <w:tcW w:w="2136" w:type="pct"/>
            <w:tcMar>
              <w:top w:w="0" w:type="dxa"/>
              <w:bottom w:w="0" w:type="dxa"/>
            </w:tcMar>
          </w:tcPr>
          <w:p w14:paraId="450548E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583" w:type="pct"/>
            <w:tcMar>
              <w:top w:w="0" w:type="dxa"/>
              <w:bottom w:w="0" w:type="dxa"/>
            </w:tcMar>
          </w:tcPr>
          <w:p w14:paraId="450548F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81" w:type="pct"/>
            <w:tcMar>
              <w:top w:w="0" w:type="dxa"/>
              <w:bottom w:w="0" w:type="dxa"/>
            </w:tcMar>
          </w:tcPr>
          <w:p w14:paraId="450548F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5054901" w14:textId="77777777" w:rsidTr="001B669C">
        <w:tc>
          <w:tcPr>
            <w:tcW w:w="2136" w:type="pct"/>
          </w:tcPr>
          <w:p w14:paraId="450548F3" w14:textId="77777777" w:rsidR="009E6BDF" w:rsidRDefault="004F6E87">
            <w:pPr>
              <w:pStyle w:val="SCCLsocPrefix"/>
            </w:pPr>
            <w:r>
              <w:t>ENTRE :</w:t>
            </w:r>
            <w:r>
              <w:br/>
            </w:r>
          </w:p>
          <w:p w14:paraId="450548F4" w14:textId="7A29717B" w:rsidR="009E6BDF" w:rsidRDefault="004F6E87">
            <w:pPr>
              <w:pStyle w:val="SCCLsocParty"/>
            </w:pPr>
            <w:r>
              <w:t>Astral Media Affichage, S.E.C., Industries Jim Pattison Ltée, Média Outfront Canada S.E.C., Irwin H. Lande, Glenn J. Feldman et Société en commandite Publicité extérieure Pattison</w:t>
            </w:r>
            <w:r>
              <w:br/>
            </w:r>
          </w:p>
          <w:p w14:paraId="450548F5" w14:textId="77777777" w:rsidR="009E6BDF" w:rsidRDefault="004F6E87">
            <w:pPr>
              <w:pStyle w:val="SCCLsocPartyRole"/>
            </w:pPr>
            <w:r>
              <w:t>Demande</w:t>
            </w:r>
            <w:r w:rsidR="006552A9">
              <w:t>ur</w:t>
            </w:r>
            <w:r>
              <w:t>s</w:t>
            </w:r>
            <w:r>
              <w:br/>
            </w:r>
          </w:p>
          <w:p w14:paraId="450548F6" w14:textId="77777777" w:rsidR="009E6BDF" w:rsidRDefault="004F6E87">
            <w:pPr>
              <w:pStyle w:val="SCCLsocVersus"/>
            </w:pPr>
            <w:r>
              <w:t>- et -</w:t>
            </w:r>
            <w:r>
              <w:br/>
            </w:r>
          </w:p>
          <w:p w14:paraId="450548F7" w14:textId="77777777" w:rsidR="009E6BDF" w:rsidRDefault="004F6E87">
            <w:pPr>
              <w:pStyle w:val="SCCLsocParty"/>
            </w:pPr>
            <w:r>
              <w:t>Ville de Montréal</w:t>
            </w:r>
            <w:r>
              <w:br/>
            </w:r>
          </w:p>
          <w:p w14:paraId="450548F8" w14:textId="77777777" w:rsidR="009E6BDF" w:rsidRDefault="006552A9">
            <w:pPr>
              <w:pStyle w:val="SCCLsocPartyRole"/>
            </w:pPr>
            <w:r>
              <w:t>Intimée</w:t>
            </w:r>
          </w:p>
        </w:tc>
        <w:tc>
          <w:tcPr>
            <w:tcW w:w="583" w:type="pct"/>
          </w:tcPr>
          <w:p w14:paraId="450548F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81" w:type="pct"/>
          </w:tcPr>
          <w:p w14:paraId="450548FA" w14:textId="77777777" w:rsidR="009E6BDF" w:rsidRPr="006552A9" w:rsidRDefault="004F6E87">
            <w:pPr>
              <w:pStyle w:val="SCCLsocPrefix"/>
              <w:rPr>
                <w:lang w:val="en-US"/>
              </w:rPr>
            </w:pPr>
            <w:r w:rsidRPr="006552A9">
              <w:rPr>
                <w:lang w:val="en-US"/>
              </w:rPr>
              <w:t>BETWEEN:</w:t>
            </w:r>
            <w:r w:rsidRPr="006552A9">
              <w:rPr>
                <w:lang w:val="en-US"/>
              </w:rPr>
              <w:br/>
            </w:r>
          </w:p>
          <w:p w14:paraId="450548FB" w14:textId="22F382DB" w:rsidR="009E6BDF" w:rsidRPr="006552A9" w:rsidRDefault="004F6E87">
            <w:pPr>
              <w:pStyle w:val="SCCLsocParty"/>
              <w:rPr>
                <w:lang w:val="en-US"/>
              </w:rPr>
            </w:pPr>
            <w:r w:rsidRPr="006552A9">
              <w:rPr>
                <w:lang w:val="en-US"/>
              </w:rPr>
              <w:t>Astral Media Outdoor, L.P., Jim Pattison Industries Ltd, Outfront Media Canada LP, Irwin H. Lande, Glenn J. Feldman</w:t>
            </w:r>
            <w:r>
              <w:rPr>
                <w:lang w:val="en-US"/>
              </w:rPr>
              <w:t xml:space="preserve"> and</w:t>
            </w:r>
            <w:r w:rsidRPr="006552A9">
              <w:rPr>
                <w:lang w:val="en-US"/>
              </w:rPr>
              <w:t xml:space="preserve"> Pattison Outdoor Advertising LP</w:t>
            </w:r>
            <w:r w:rsidRPr="006552A9">
              <w:rPr>
                <w:lang w:val="en-US"/>
              </w:rPr>
              <w:br/>
            </w:r>
          </w:p>
          <w:p w14:paraId="450548FC" w14:textId="77777777" w:rsidR="006552A9" w:rsidRDefault="006552A9">
            <w:pPr>
              <w:pStyle w:val="SCCLsocPartyRole"/>
              <w:rPr>
                <w:lang w:val="en-US"/>
              </w:rPr>
            </w:pPr>
          </w:p>
          <w:p w14:paraId="106C37B6" w14:textId="77777777" w:rsidR="004F6E87" w:rsidRPr="001209C6" w:rsidRDefault="004F6E87" w:rsidP="001209C6">
            <w:pPr>
              <w:rPr>
                <w:lang w:val="en-US"/>
              </w:rPr>
            </w:pPr>
          </w:p>
          <w:p w14:paraId="450548FD" w14:textId="77777777" w:rsidR="009E6BDF" w:rsidRDefault="004F6E87">
            <w:pPr>
              <w:pStyle w:val="SCCLsocPartyRole"/>
            </w:pPr>
            <w:r>
              <w:t>Applicants</w:t>
            </w:r>
            <w:r>
              <w:br/>
            </w:r>
          </w:p>
          <w:p w14:paraId="450548FE" w14:textId="77777777" w:rsidR="009E6BDF" w:rsidRDefault="004F6E87">
            <w:pPr>
              <w:pStyle w:val="SCCLsocVersus"/>
            </w:pPr>
            <w:r>
              <w:t>- and -</w:t>
            </w:r>
            <w:r>
              <w:br/>
            </w:r>
          </w:p>
          <w:p w14:paraId="450548FF" w14:textId="77777777" w:rsidR="009E6BDF" w:rsidRDefault="004F6E87">
            <w:pPr>
              <w:pStyle w:val="SCCLsocParty"/>
            </w:pPr>
            <w:r>
              <w:t>Ville de Montréal</w:t>
            </w:r>
            <w:r>
              <w:br/>
            </w:r>
          </w:p>
          <w:p w14:paraId="45054900" w14:textId="77777777" w:rsidR="009E6BDF" w:rsidRDefault="004F6E8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5054905" w14:textId="77777777" w:rsidTr="001B669C">
        <w:tc>
          <w:tcPr>
            <w:tcW w:w="2136" w:type="pct"/>
            <w:tcMar>
              <w:top w:w="0" w:type="dxa"/>
              <w:bottom w:w="0" w:type="dxa"/>
            </w:tcMar>
          </w:tcPr>
          <w:p w14:paraId="4505490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583" w:type="pct"/>
            <w:tcMar>
              <w:top w:w="0" w:type="dxa"/>
              <w:bottom w:w="0" w:type="dxa"/>
            </w:tcMar>
          </w:tcPr>
          <w:p w14:paraId="4505490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81" w:type="pct"/>
            <w:tcMar>
              <w:top w:w="0" w:type="dxa"/>
              <w:bottom w:w="0" w:type="dxa"/>
            </w:tcMar>
          </w:tcPr>
          <w:p w14:paraId="4505490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209C6" w14:paraId="45054911" w14:textId="77777777" w:rsidTr="001B669C">
        <w:tc>
          <w:tcPr>
            <w:tcW w:w="2136" w:type="pct"/>
          </w:tcPr>
          <w:p w14:paraId="4505490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5054907" w14:textId="77777777" w:rsidR="0027081E" w:rsidRDefault="0027081E" w:rsidP="0027081E">
            <w:pPr>
              <w:jc w:val="center"/>
            </w:pPr>
          </w:p>
          <w:p w14:paraId="72DB9EC0" w14:textId="77777777" w:rsidR="001209C6" w:rsidRPr="001E26DB" w:rsidRDefault="001209C6" w:rsidP="0027081E">
            <w:pPr>
              <w:jc w:val="center"/>
            </w:pPr>
          </w:p>
          <w:p w14:paraId="45054908" w14:textId="7CE434D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</w:t>
            </w:r>
            <w:r w:rsidR="004F6E87">
              <w:t xml:space="preserve"> </w:t>
            </w:r>
            <w:r w:rsidRPr="001E26DB">
              <w:t>numéro</w:t>
            </w:r>
            <w:r w:rsidR="004F6E87">
              <w:t xml:space="preserve"> </w:t>
            </w:r>
            <w:r w:rsidR="006552A9">
              <w:t>500-09-026440-164,</w:t>
            </w:r>
            <w:r w:rsidR="004F6E87">
              <w:t xml:space="preserve"> </w:t>
            </w:r>
            <w:r>
              <w:t xml:space="preserve">2019 QCCA 1609, </w:t>
            </w:r>
            <w:r w:rsidRPr="001E26DB">
              <w:t xml:space="preserve">daté du </w:t>
            </w:r>
            <w:r>
              <w:t>25 septembre 2019</w:t>
            </w:r>
            <w:r w:rsidRPr="001E26DB">
              <w:t>, est</w:t>
            </w:r>
            <w:r w:rsidR="006552A9">
              <w:t xml:space="preserve"> rejetée avec dépens</w:t>
            </w:r>
            <w:r w:rsidRPr="001E26DB">
              <w:t>.</w:t>
            </w:r>
          </w:p>
          <w:p w14:paraId="45054909" w14:textId="77777777" w:rsidR="00622562" w:rsidRDefault="00622562" w:rsidP="0027081E">
            <w:pPr>
              <w:jc w:val="both"/>
            </w:pPr>
          </w:p>
          <w:p w14:paraId="492D4EEA" w14:textId="77777777" w:rsidR="001209C6" w:rsidRDefault="001209C6" w:rsidP="0027081E">
            <w:pPr>
              <w:jc w:val="both"/>
            </w:pPr>
          </w:p>
          <w:p w14:paraId="4505490A" w14:textId="30B96F19" w:rsidR="00622562" w:rsidRPr="001E26DB" w:rsidRDefault="001B669C" w:rsidP="00D27D4E">
            <w:pPr>
              <w:jc w:val="both"/>
            </w:pPr>
            <w:r>
              <w:t xml:space="preserve">Le juge Kasirer </w:t>
            </w:r>
            <w:r w:rsidRPr="001B669C">
              <w:t>n’a pas participé au jugement.</w:t>
            </w:r>
          </w:p>
        </w:tc>
        <w:tc>
          <w:tcPr>
            <w:tcW w:w="583" w:type="pct"/>
          </w:tcPr>
          <w:p w14:paraId="4505490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81" w:type="pct"/>
          </w:tcPr>
          <w:p w14:paraId="450549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505490D" w14:textId="77777777" w:rsidR="0027081E" w:rsidRDefault="0027081E" w:rsidP="0027081E">
            <w:pPr>
              <w:jc w:val="center"/>
              <w:rPr>
                <w:lang w:val="en-CA"/>
              </w:rPr>
            </w:pPr>
          </w:p>
          <w:p w14:paraId="4C4333F6" w14:textId="77777777" w:rsidR="001209C6" w:rsidRPr="001E26DB" w:rsidRDefault="001209C6" w:rsidP="0027081E">
            <w:pPr>
              <w:jc w:val="center"/>
              <w:rPr>
                <w:lang w:val="en-CA"/>
              </w:rPr>
            </w:pPr>
          </w:p>
          <w:p w14:paraId="4505490E" w14:textId="3F13363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552A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4F6E87">
              <w:rPr>
                <w:lang w:val="en-CA"/>
              </w:rPr>
              <w:t xml:space="preserve"> </w:t>
            </w:r>
            <w:r w:rsidR="006552A9" w:rsidRPr="006552A9">
              <w:rPr>
                <w:lang w:val="en-US"/>
              </w:rPr>
              <w:t xml:space="preserve">500-09-026440-164, </w:t>
            </w:r>
            <w:r w:rsidRPr="006552A9">
              <w:rPr>
                <w:lang w:val="en-US"/>
              </w:rPr>
              <w:t>2019</w:t>
            </w:r>
            <w:r w:rsidR="00810B95">
              <w:rPr>
                <w:lang w:val="en-US"/>
              </w:rPr>
              <w:t xml:space="preserve"> </w:t>
            </w:r>
            <w:r w:rsidRPr="006552A9">
              <w:rPr>
                <w:lang w:val="en-US"/>
              </w:rPr>
              <w:t>QCCA</w:t>
            </w:r>
            <w:r w:rsidR="00810B95">
              <w:rPr>
                <w:lang w:val="en-US"/>
              </w:rPr>
              <w:t xml:space="preserve"> </w:t>
            </w:r>
            <w:r w:rsidRPr="006552A9">
              <w:rPr>
                <w:lang w:val="en-US"/>
              </w:rPr>
              <w:t>1609,</w:t>
            </w:r>
            <w:r w:rsidR="00810B95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6552A9">
              <w:rPr>
                <w:lang w:val="en-US"/>
              </w:rPr>
              <w:t>September 25, 2019</w:t>
            </w:r>
            <w:r w:rsidR="006552A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6552A9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A394C15" w14:textId="77777777" w:rsidR="001209C6" w:rsidRDefault="001209C6" w:rsidP="006C1359">
            <w:pPr>
              <w:jc w:val="both"/>
              <w:rPr>
                <w:lang w:val="en-CA"/>
              </w:rPr>
            </w:pPr>
          </w:p>
          <w:p w14:paraId="0D6D9210" w14:textId="77777777" w:rsidR="001B669C" w:rsidRDefault="001B669C" w:rsidP="006C1359">
            <w:pPr>
              <w:jc w:val="both"/>
              <w:rPr>
                <w:lang w:val="en-CA"/>
              </w:rPr>
            </w:pPr>
          </w:p>
          <w:p w14:paraId="45054910" w14:textId="1501AAA2" w:rsidR="00622562" w:rsidRPr="00622562" w:rsidRDefault="001B669C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Kasirer J. </w:t>
            </w:r>
            <w:r w:rsidRPr="001B669C">
              <w:rPr>
                <w:lang w:val="en-US"/>
              </w:rPr>
              <w:t>took no part in the judgment.</w:t>
            </w:r>
          </w:p>
        </w:tc>
      </w:tr>
    </w:tbl>
    <w:p w14:paraId="3328C31B" w14:textId="77777777" w:rsidR="001209C6" w:rsidRDefault="001209C6" w:rsidP="00655333">
      <w:pPr>
        <w:jc w:val="center"/>
        <w:rPr>
          <w:lang w:val="en-US"/>
        </w:rPr>
      </w:pPr>
    </w:p>
    <w:p w14:paraId="3DD1B7DA" w14:textId="77777777" w:rsidR="001209C6" w:rsidRDefault="001209C6" w:rsidP="00655333">
      <w:pPr>
        <w:jc w:val="center"/>
        <w:rPr>
          <w:lang w:val="en-US"/>
        </w:rPr>
      </w:pPr>
    </w:p>
    <w:p w14:paraId="31870641" w14:textId="77777777" w:rsidR="001209C6" w:rsidRDefault="001209C6" w:rsidP="00655333">
      <w:pPr>
        <w:jc w:val="center"/>
        <w:rPr>
          <w:lang w:val="en-US"/>
        </w:rPr>
      </w:pPr>
    </w:p>
    <w:p w14:paraId="2407C036" w14:textId="77777777" w:rsidR="001209C6" w:rsidRDefault="001209C6" w:rsidP="00655333">
      <w:pPr>
        <w:jc w:val="center"/>
        <w:rPr>
          <w:lang w:val="en-US"/>
        </w:rPr>
      </w:pPr>
    </w:p>
    <w:p w14:paraId="4505491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5054916" w14:textId="70835FA8" w:rsidR="009F436C" w:rsidRPr="002C29B6" w:rsidRDefault="00655333" w:rsidP="006552A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4919" w14:textId="77777777" w:rsidR="00D27D4E" w:rsidRDefault="00D27D4E">
      <w:r>
        <w:separator/>
      </w:r>
    </w:p>
  </w:endnote>
  <w:endnote w:type="continuationSeparator" w:id="0">
    <w:p w14:paraId="4505491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54917" w14:textId="77777777" w:rsidR="00D27D4E" w:rsidRDefault="00D27D4E">
      <w:r>
        <w:separator/>
      </w:r>
    </w:p>
  </w:footnote>
  <w:footnote w:type="continuationSeparator" w:id="0">
    <w:p w14:paraId="4505491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5491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8750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05491C" w14:textId="77777777" w:rsidR="00401B64" w:rsidRDefault="00401B64" w:rsidP="00401B64">
    <w:pPr>
      <w:rPr>
        <w:szCs w:val="24"/>
      </w:rPr>
    </w:pPr>
  </w:p>
  <w:p w14:paraId="4505491D" w14:textId="77777777" w:rsidR="00401B64" w:rsidRDefault="00401B64" w:rsidP="00401B64">
    <w:pPr>
      <w:rPr>
        <w:szCs w:val="24"/>
      </w:rPr>
    </w:pPr>
  </w:p>
  <w:p w14:paraId="4505491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38911</w:t>
    </w:r>
    <w:r w:rsidR="00401B64">
      <w:rPr>
        <w:szCs w:val="24"/>
      </w:rPr>
      <w:t>     </w:t>
    </w:r>
  </w:p>
  <w:p w14:paraId="4505491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5054920" w14:textId="77777777" w:rsidR="000452C9" w:rsidRDefault="000452C9" w:rsidP="000452C9"/>
      <w:p w14:paraId="45054921" w14:textId="77777777" w:rsidR="000452C9" w:rsidRPr="001E26DB" w:rsidRDefault="000452C9" w:rsidP="000452C9"/>
      <w:p w14:paraId="45054922" w14:textId="77777777" w:rsidR="000452C9" w:rsidRPr="001E26DB" w:rsidRDefault="000452C9" w:rsidP="000452C9"/>
      <w:p w14:paraId="45054923" w14:textId="77777777" w:rsidR="000452C9" w:rsidRDefault="000452C9" w:rsidP="000452C9"/>
      <w:p w14:paraId="45054924" w14:textId="77777777" w:rsidR="000452C9" w:rsidRDefault="000452C9" w:rsidP="000452C9"/>
      <w:p w14:paraId="45054925" w14:textId="77777777" w:rsidR="000452C9" w:rsidRDefault="000452C9" w:rsidP="000452C9"/>
      <w:p w14:paraId="45054926" w14:textId="77777777" w:rsidR="000452C9" w:rsidRDefault="000452C9" w:rsidP="000452C9"/>
      <w:p w14:paraId="45054927" w14:textId="77777777" w:rsidR="000452C9" w:rsidRPr="001E26DB" w:rsidRDefault="000452C9" w:rsidP="000452C9"/>
      <w:p w14:paraId="45054928" w14:textId="77777777" w:rsidR="000452C9" w:rsidRPr="001E26DB" w:rsidRDefault="000452C9" w:rsidP="000452C9"/>
      <w:p w14:paraId="45054929" w14:textId="77777777" w:rsidR="000452C9" w:rsidRDefault="000452C9" w:rsidP="000452C9">
        <w:pPr>
          <w:pStyle w:val="Header"/>
        </w:pPr>
      </w:p>
      <w:p w14:paraId="4505492A" w14:textId="77777777" w:rsidR="001D6D96" w:rsidRPr="000452C9" w:rsidRDefault="0048750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09C6"/>
    <w:rsid w:val="00130C0B"/>
    <w:rsid w:val="0019299E"/>
    <w:rsid w:val="001947C4"/>
    <w:rsid w:val="00195E00"/>
    <w:rsid w:val="001A1CE1"/>
    <w:rsid w:val="001B669C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7503"/>
    <w:rsid w:val="004943CF"/>
    <w:rsid w:val="004956DA"/>
    <w:rsid w:val="004F63BA"/>
    <w:rsid w:val="004F6E87"/>
    <w:rsid w:val="00504B7F"/>
    <w:rsid w:val="005147A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2A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0B9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6BDF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054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1A959-E06C-48C9-A5D7-6383A02F5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35258-0B22-44E8-939D-2AFE93DAFD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A3292D-4011-42DB-81FF-343E8B1CA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2020-05-04T13:20:00Z</dcterms:created>
  <dcterms:modified xsi:type="dcterms:W3CDTF">2020-05-04T13:20:00Z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