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F1C1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39106</w:t>
      </w:r>
      <w:r w:rsidR="0016666F" w:rsidRPr="006E7BAE">
        <w:t>     </w:t>
      </w:r>
    </w:p>
    <w:p w14:paraId="1DBF1C15" w14:textId="77777777" w:rsidR="009F436C" w:rsidRPr="006E7BAE" w:rsidRDefault="009F436C" w:rsidP="00382FEC"/>
    <w:p w14:paraId="1DBF1C1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DBF1C1A" w14:textId="77777777" w:rsidTr="00C173B0">
        <w:tc>
          <w:tcPr>
            <w:tcW w:w="2269" w:type="pct"/>
          </w:tcPr>
          <w:p w14:paraId="1DBF1C17" w14:textId="77777777" w:rsidR="00417FB7" w:rsidRPr="006E7BAE" w:rsidRDefault="004C4F2C" w:rsidP="008262A3">
            <w:r>
              <w:t>July 30</w:t>
            </w:r>
            <w:r w:rsidR="00543EDD">
              <w:t>, 2020</w:t>
            </w:r>
          </w:p>
        </w:tc>
        <w:tc>
          <w:tcPr>
            <w:tcW w:w="381" w:type="pct"/>
          </w:tcPr>
          <w:p w14:paraId="1DBF1C18" w14:textId="77777777" w:rsidR="00417FB7" w:rsidRPr="006E7BAE" w:rsidRDefault="00417FB7" w:rsidP="00382FEC"/>
        </w:tc>
        <w:tc>
          <w:tcPr>
            <w:tcW w:w="2350" w:type="pct"/>
          </w:tcPr>
          <w:p w14:paraId="1DBF1C19" w14:textId="77777777" w:rsidR="00417FB7" w:rsidRPr="00D83B8C" w:rsidRDefault="004C4F2C" w:rsidP="00816B78">
            <w:pPr>
              <w:rPr>
                <w:lang w:val="en-US"/>
              </w:rPr>
            </w:pPr>
            <w:r>
              <w:t>Le 30</w:t>
            </w:r>
            <w:r w:rsidR="00543EDD">
              <w:t xml:space="preserve"> juillet 2020</w:t>
            </w:r>
          </w:p>
        </w:tc>
      </w:tr>
      <w:tr w:rsidR="00E12A51" w:rsidRPr="006E7BAE" w14:paraId="1DBF1C1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DBF1C1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DBF1C1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DBF1C1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52135" w14:paraId="1DBF1C2C" w14:textId="77777777" w:rsidTr="00C173B0">
        <w:tc>
          <w:tcPr>
            <w:tcW w:w="2269" w:type="pct"/>
          </w:tcPr>
          <w:p w14:paraId="1DBF1C1F" w14:textId="77777777" w:rsidR="002F1EC9" w:rsidRDefault="004C4F2C">
            <w:pPr>
              <w:pStyle w:val="SCCLsocPrefix"/>
            </w:pPr>
            <w:r>
              <w:t>BETWEEN:</w:t>
            </w:r>
            <w:r>
              <w:br/>
            </w:r>
          </w:p>
          <w:p w14:paraId="1DBF1C20" w14:textId="77777777" w:rsidR="002F1EC9" w:rsidRDefault="004C4F2C">
            <w:pPr>
              <w:pStyle w:val="SCCLsocParty"/>
            </w:pPr>
            <w:r>
              <w:t>Jason Michael Thistle</w:t>
            </w:r>
            <w:r>
              <w:br/>
            </w:r>
          </w:p>
          <w:p w14:paraId="1DBF1C21" w14:textId="77777777" w:rsidR="002F1EC9" w:rsidRDefault="004C4F2C">
            <w:pPr>
              <w:pStyle w:val="SCCLsocPartyRole"/>
            </w:pPr>
            <w:r>
              <w:t>Applicant</w:t>
            </w:r>
            <w:r>
              <w:br/>
            </w:r>
          </w:p>
          <w:p w14:paraId="1DBF1C22" w14:textId="77777777" w:rsidR="002F1EC9" w:rsidRDefault="004C4F2C">
            <w:pPr>
              <w:pStyle w:val="SCCLsocVersus"/>
            </w:pPr>
            <w:r>
              <w:t>- and -</w:t>
            </w:r>
            <w:r>
              <w:br/>
            </w:r>
          </w:p>
          <w:p w14:paraId="1DBF1C23" w14:textId="77777777" w:rsidR="002F1EC9" w:rsidRDefault="004C4F2C">
            <w:pPr>
              <w:pStyle w:val="SCCLsocParty"/>
            </w:pPr>
            <w:r>
              <w:t>James Schumilas, Jr.</w:t>
            </w:r>
            <w:r>
              <w:br/>
            </w:r>
          </w:p>
          <w:p w14:paraId="1DBF1C24" w14:textId="77777777" w:rsidR="002F1EC9" w:rsidRDefault="004C4F2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DBF1C25" w14:textId="77777777" w:rsidR="00824412" w:rsidRPr="006E7BAE" w:rsidRDefault="00824412" w:rsidP="00375294"/>
        </w:tc>
        <w:tc>
          <w:tcPr>
            <w:tcW w:w="2350" w:type="pct"/>
          </w:tcPr>
          <w:p w14:paraId="1DBF1C26" w14:textId="77777777" w:rsidR="002F1EC9" w:rsidRPr="00952135" w:rsidRDefault="004C4F2C">
            <w:pPr>
              <w:pStyle w:val="SCCLsocPrefix"/>
              <w:rPr>
                <w:lang w:val="fr-CA"/>
              </w:rPr>
            </w:pPr>
            <w:r w:rsidRPr="00952135">
              <w:rPr>
                <w:lang w:val="fr-CA"/>
              </w:rPr>
              <w:t>ENTRE :</w:t>
            </w:r>
            <w:r w:rsidRPr="00952135">
              <w:rPr>
                <w:lang w:val="fr-CA"/>
              </w:rPr>
              <w:br/>
            </w:r>
          </w:p>
          <w:p w14:paraId="1DBF1C27" w14:textId="77777777" w:rsidR="002F1EC9" w:rsidRPr="00952135" w:rsidRDefault="004C4F2C">
            <w:pPr>
              <w:pStyle w:val="SCCLsocParty"/>
              <w:rPr>
                <w:lang w:val="fr-CA"/>
              </w:rPr>
            </w:pPr>
            <w:r w:rsidRPr="00952135">
              <w:rPr>
                <w:lang w:val="fr-CA"/>
              </w:rPr>
              <w:t>Jason Michael Thistle</w:t>
            </w:r>
            <w:r w:rsidRPr="00952135">
              <w:rPr>
                <w:lang w:val="fr-CA"/>
              </w:rPr>
              <w:br/>
            </w:r>
          </w:p>
          <w:p w14:paraId="1DBF1C28" w14:textId="77777777" w:rsidR="002F1EC9" w:rsidRPr="00952135" w:rsidRDefault="004C4F2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52135">
              <w:rPr>
                <w:lang w:val="fr-CA"/>
              </w:rPr>
              <w:br/>
            </w:r>
          </w:p>
          <w:p w14:paraId="1DBF1C29" w14:textId="77777777" w:rsidR="002F1EC9" w:rsidRPr="00952135" w:rsidRDefault="004C4F2C">
            <w:pPr>
              <w:pStyle w:val="SCCLsocVersus"/>
              <w:rPr>
                <w:lang w:val="fr-CA"/>
              </w:rPr>
            </w:pPr>
            <w:r w:rsidRPr="00952135">
              <w:rPr>
                <w:lang w:val="fr-CA"/>
              </w:rPr>
              <w:t>- et -</w:t>
            </w:r>
            <w:r w:rsidRPr="00952135">
              <w:rPr>
                <w:lang w:val="fr-CA"/>
              </w:rPr>
              <w:br/>
            </w:r>
          </w:p>
          <w:p w14:paraId="1DBF1C2A" w14:textId="77777777" w:rsidR="002F1EC9" w:rsidRPr="00952135" w:rsidRDefault="004C4F2C">
            <w:pPr>
              <w:pStyle w:val="SCCLsocParty"/>
              <w:rPr>
                <w:lang w:val="fr-CA"/>
              </w:rPr>
            </w:pPr>
            <w:r w:rsidRPr="00952135">
              <w:rPr>
                <w:lang w:val="fr-CA"/>
              </w:rPr>
              <w:t>James Schumilas, Jr.</w:t>
            </w:r>
            <w:r w:rsidRPr="00952135">
              <w:rPr>
                <w:lang w:val="fr-CA"/>
              </w:rPr>
              <w:br/>
            </w:r>
          </w:p>
          <w:p w14:paraId="1DBF1C2B" w14:textId="77777777" w:rsidR="002F1EC9" w:rsidRPr="00952135" w:rsidRDefault="004C4F2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952135" w14:paraId="1DBF1C3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DBF1C2D" w14:textId="77777777" w:rsidR="00824412" w:rsidRPr="0095213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DBF1C2E" w14:textId="77777777" w:rsidR="00824412" w:rsidRPr="0095213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DBF1C2F" w14:textId="77777777" w:rsidR="00824412" w:rsidRPr="00952135" w:rsidRDefault="00824412" w:rsidP="00B408F8">
            <w:pPr>
              <w:rPr>
                <w:lang w:val="fr-CA"/>
              </w:rPr>
            </w:pPr>
          </w:p>
        </w:tc>
      </w:tr>
      <w:tr w:rsidR="00824412" w:rsidRPr="00952135" w14:paraId="1DBF1C3A" w14:textId="77777777" w:rsidTr="00C173B0">
        <w:tc>
          <w:tcPr>
            <w:tcW w:w="2269" w:type="pct"/>
          </w:tcPr>
          <w:p w14:paraId="1DBF1C3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DBF1C32" w14:textId="77777777" w:rsidR="00824412" w:rsidRPr="006E7BAE" w:rsidRDefault="00824412" w:rsidP="00417FB7">
            <w:pPr>
              <w:jc w:val="center"/>
            </w:pPr>
          </w:p>
          <w:p w14:paraId="1DBF1C33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4C4F2C">
              <w:t xml:space="preserve">C66432, </w:t>
            </w:r>
            <w:r>
              <w:t xml:space="preserve">2020 ONCA 88, </w:t>
            </w:r>
            <w:r w:rsidRPr="006E7BAE">
              <w:t xml:space="preserve">dated </w:t>
            </w:r>
            <w:r>
              <w:t>February 6, 2020</w:t>
            </w:r>
            <w:r w:rsidR="004C4F2C">
              <w:t>,</w:t>
            </w:r>
            <w:r w:rsidRPr="006E7BAE">
              <w:t xml:space="preserve"> is</w:t>
            </w:r>
            <w:r w:rsidR="004C4F2C">
              <w:t xml:space="preserve"> dismissed with costs.</w:t>
            </w:r>
          </w:p>
          <w:p w14:paraId="1DBF1C34" w14:textId="77777777" w:rsidR="003F6511" w:rsidRDefault="003F6511" w:rsidP="00011960">
            <w:pPr>
              <w:jc w:val="both"/>
            </w:pPr>
          </w:p>
          <w:p w14:paraId="1DBF1C3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DBF1C3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DBF1C3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DBF1C3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DBF1C39" w14:textId="77777777" w:rsidR="003F6511" w:rsidRPr="006E7BAE" w:rsidRDefault="00824412" w:rsidP="004C4F2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5213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4C4F2C" w:rsidRPr="004C4F2C">
              <w:rPr>
                <w:lang w:val="fr-CA"/>
              </w:rPr>
              <w:t xml:space="preserve"> C66432,</w:t>
            </w:r>
            <w:r w:rsidRPr="006E7BAE">
              <w:rPr>
                <w:lang w:val="fr-CA"/>
              </w:rPr>
              <w:t xml:space="preserve"> </w:t>
            </w:r>
            <w:r w:rsidRPr="00952135">
              <w:rPr>
                <w:lang w:val="fr-CA"/>
              </w:rPr>
              <w:t xml:space="preserve">2020 ONCA 88,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52135">
              <w:rPr>
                <w:lang w:val="fr-CA"/>
              </w:rPr>
              <w:t>6 février 2020</w:t>
            </w:r>
            <w:r w:rsidRPr="006E7BAE">
              <w:rPr>
                <w:lang w:val="fr-CA"/>
              </w:rPr>
              <w:t xml:space="preserve">, est </w:t>
            </w:r>
            <w:r w:rsidR="004C4F2C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DBF1C3B" w14:textId="77777777" w:rsidR="009F436C" w:rsidRPr="00D83B8C" w:rsidRDefault="009F436C" w:rsidP="00382FEC">
      <w:pPr>
        <w:rPr>
          <w:lang w:val="fr-CA"/>
        </w:rPr>
      </w:pPr>
    </w:p>
    <w:p w14:paraId="1DBF1C3C" w14:textId="77777777" w:rsidR="009F436C" w:rsidRPr="00D83B8C" w:rsidRDefault="009F436C" w:rsidP="00417FB7">
      <w:pPr>
        <w:jc w:val="center"/>
        <w:rPr>
          <w:lang w:val="fr-CA"/>
        </w:rPr>
      </w:pPr>
    </w:p>
    <w:p w14:paraId="1DBF1C3D" w14:textId="77777777" w:rsidR="009F436C" w:rsidRPr="00D83B8C" w:rsidRDefault="009F436C" w:rsidP="00417FB7">
      <w:pPr>
        <w:jc w:val="center"/>
        <w:rPr>
          <w:lang w:val="fr-CA"/>
        </w:rPr>
      </w:pPr>
    </w:p>
    <w:p w14:paraId="1DBF1C3E" w14:textId="77777777" w:rsidR="009F436C" w:rsidRPr="00D83B8C" w:rsidRDefault="009F436C" w:rsidP="00417FB7">
      <w:pPr>
        <w:jc w:val="center"/>
        <w:rPr>
          <w:lang w:val="fr-CA"/>
        </w:rPr>
      </w:pPr>
    </w:p>
    <w:p w14:paraId="1DBF1C3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DBF1C40" w14:textId="77777777" w:rsidR="003A37CF" w:rsidRPr="00D83B8C" w:rsidRDefault="003A37CF" w:rsidP="004C4F2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C4F2C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F1C43" w14:textId="77777777" w:rsidR="00983D48" w:rsidRDefault="00983D48">
      <w:r>
        <w:separator/>
      </w:r>
    </w:p>
  </w:endnote>
  <w:endnote w:type="continuationSeparator" w:id="0">
    <w:p w14:paraId="1DBF1C4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F1C41" w14:textId="77777777" w:rsidR="00983D48" w:rsidRDefault="00983D48">
      <w:r>
        <w:separator/>
      </w:r>
    </w:p>
  </w:footnote>
  <w:footnote w:type="continuationSeparator" w:id="0">
    <w:p w14:paraId="1DBF1C4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F1C4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C4F2C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DBF1C46" w14:textId="77777777" w:rsidR="008F53F3" w:rsidRDefault="008F53F3" w:rsidP="008F53F3">
    <w:pPr>
      <w:rPr>
        <w:szCs w:val="24"/>
      </w:rPr>
    </w:pPr>
  </w:p>
  <w:p w14:paraId="1DBF1C47" w14:textId="77777777" w:rsidR="008F53F3" w:rsidRDefault="008F53F3" w:rsidP="008F53F3">
    <w:pPr>
      <w:rPr>
        <w:szCs w:val="24"/>
      </w:rPr>
    </w:pPr>
  </w:p>
  <w:p w14:paraId="1DBF1C4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39106</w:t>
    </w:r>
    <w:r>
      <w:rPr>
        <w:szCs w:val="24"/>
      </w:rPr>
      <w:t>     </w:t>
    </w:r>
  </w:p>
  <w:p w14:paraId="1DBF1C4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DBF1C4A" w14:textId="77777777" w:rsidR="0073151A" w:rsidRDefault="0073151A" w:rsidP="0073151A"/>
      <w:p w14:paraId="1DBF1C4B" w14:textId="77777777" w:rsidR="0073151A" w:rsidRPr="006E7BAE" w:rsidRDefault="0073151A" w:rsidP="0073151A"/>
      <w:p w14:paraId="1DBF1C4C" w14:textId="77777777" w:rsidR="0073151A" w:rsidRPr="006E7BAE" w:rsidRDefault="0073151A" w:rsidP="0073151A"/>
      <w:p w14:paraId="1DBF1C4D" w14:textId="77777777" w:rsidR="0073151A" w:rsidRPr="006E7BAE" w:rsidRDefault="0073151A" w:rsidP="0073151A"/>
      <w:p w14:paraId="1DBF1C4E" w14:textId="77777777" w:rsidR="0073151A" w:rsidRDefault="0073151A" w:rsidP="0073151A"/>
      <w:p w14:paraId="1DBF1C4F" w14:textId="77777777" w:rsidR="0073151A" w:rsidRDefault="0073151A" w:rsidP="0073151A"/>
      <w:p w14:paraId="1DBF1C50" w14:textId="77777777" w:rsidR="0073151A" w:rsidRDefault="0073151A" w:rsidP="0073151A"/>
      <w:p w14:paraId="1DBF1C51" w14:textId="77777777" w:rsidR="0073151A" w:rsidRDefault="0073151A" w:rsidP="0073151A"/>
      <w:p w14:paraId="1DBF1C52" w14:textId="77777777" w:rsidR="0073151A" w:rsidRDefault="0073151A" w:rsidP="0073151A"/>
      <w:p w14:paraId="1DBF1C53" w14:textId="77777777" w:rsidR="0073151A" w:rsidRPr="006E7BAE" w:rsidRDefault="0073151A" w:rsidP="0073151A"/>
      <w:p w14:paraId="1DBF1C54" w14:textId="77777777" w:rsidR="00ED265D" w:rsidRPr="0073151A" w:rsidRDefault="00806C0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1EC9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C4F2C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06C01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52135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DBF1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13531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2020-08-06T04:00:00+00:00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A234A0-3FBF-4AE7-B930-A6515ACC4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57785C-F2F8-4805-9D8F-DE28528DCA0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D2E15E8-BE15-429B-98DC-A1EED2561D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2020-07-27T14:54:00Z</dcterms:created>
  <dcterms:modified xsi:type="dcterms:W3CDTF">2020-07-27T14:54:00Z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