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3EE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39333</w:t>
      </w:r>
      <w:r w:rsidR="0016666F" w:rsidRPr="006E7BAE">
        <w:t>     </w:t>
      </w:r>
    </w:p>
    <w:bookmarkEnd w:id="0"/>
    <w:p w14:paraId="165E3EED" w14:textId="77777777" w:rsidR="009F436C" w:rsidRPr="006E7BAE" w:rsidRDefault="009F436C" w:rsidP="00382FEC"/>
    <w:p w14:paraId="165E3E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5E3EF2" w14:textId="77777777" w:rsidTr="00C173B0">
        <w:tc>
          <w:tcPr>
            <w:tcW w:w="2269" w:type="pct"/>
          </w:tcPr>
          <w:p w14:paraId="165E3EEF" w14:textId="77777777" w:rsidR="00417FB7" w:rsidRPr="006E7BAE" w:rsidRDefault="00133189" w:rsidP="008262A3">
            <w:r>
              <w:t>January 28</w:t>
            </w:r>
            <w:r w:rsidR="00543EDD">
              <w:t>, 2021</w:t>
            </w:r>
          </w:p>
        </w:tc>
        <w:tc>
          <w:tcPr>
            <w:tcW w:w="381" w:type="pct"/>
          </w:tcPr>
          <w:p w14:paraId="165E3EF0" w14:textId="77777777" w:rsidR="00417FB7" w:rsidRPr="006E7BAE" w:rsidRDefault="00417FB7" w:rsidP="00382FEC"/>
        </w:tc>
        <w:tc>
          <w:tcPr>
            <w:tcW w:w="2350" w:type="pct"/>
          </w:tcPr>
          <w:p w14:paraId="165E3EF1" w14:textId="77777777" w:rsidR="00417FB7" w:rsidRPr="00D83B8C" w:rsidRDefault="00133189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janvier 2021</w:t>
            </w:r>
          </w:p>
        </w:tc>
      </w:tr>
      <w:tr w:rsidR="00E12A51" w:rsidRPr="006E7BAE" w14:paraId="165E3E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5E3E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5E3E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5E3E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5E3F04" w14:textId="77777777" w:rsidTr="00C173B0">
        <w:tc>
          <w:tcPr>
            <w:tcW w:w="2269" w:type="pct"/>
          </w:tcPr>
          <w:p w14:paraId="165E3EF7" w14:textId="77777777" w:rsidR="00E97ED9" w:rsidRDefault="00133189">
            <w:pPr>
              <w:pStyle w:val="SCCLsocPrefix"/>
            </w:pPr>
            <w:r>
              <w:t>BETWEEN:</w:t>
            </w:r>
            <w:r>
              <w:br/>
            </w:r>
          </w:p>
          <w:p w14:paraId="165E3EF8" w14:textId="77777777" w:rsidR="00E97ED9" w:rsidRDefault="00133189">
            <w:pPr>
              <w:pStyle w:val="SCCLsocParty"/>
            </w:pPr>
            <w:r>
              <w:t>Andrew Nathan Poxleitner</w:t>
            </w:r>
            <w:r>
              <w:br/>
            </w:r>
          </w:p>
          <w:p w14:paraId="165E3EF9" w14:textId="77777777" w:rsidR="00E97ED9" w:rsidRDefault="00133189">
            <w:pPr>
              <w:pStyle w:val="SCCLsocPartyRole"/>
            </w:pPr>
            <w:r>
              <w:t>Applicant</w:t>
            </w:r>
            <w:r>
              <w:br/>
            </w:r>
          </w:p>
          <w:p w14:paraId="165E3EFA" w14:textId="77777777" w:rsidR="00E97ED9" w:rsidRDefault="00133189">
            <w:pPr>
              <w:pStyle w:val="SCCLsocVersus"/>
            </w:pPr>
            <w:r>
              <w:t>- and -</w:t>
            </w:r>
            <w:r>
              <w:br/>
            </w:r>
          </w:p>
          <w:p w14:paraId="165E3EFB" w14:textId="77777777" w:rsidR="00E97ED9" w:rsidRDefault="00133189">
            <w:pPr>
              <w:pStyle w:val="SCCLsocParty"/>
            </w:pPr>
            <w:r>
              <w:t>Her Majesty the Queen</w:t>
            </w:r>
            <w:r>
              <w:br/>
            </w:r>
          </w:p>
          <w:p w14:paraId="165E3EFC" w14:textId="77777777" w:rsidR="00E97ED9" w:rsidRDefault="001331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5E3EFD" w14:textId="77777777" w:rsidR="00824412" w:rsidRPr="006E7BAE" w:rsidRDefault="00824412" w:rsidP="00375294"/>
        </w:tc>
        <w:tc>
          <w:tcPr>
            <w:tcW w:w="2350" w:type="pct"/>
          </w:tcPr>
          <w:p w14:paraId="165E3EFE" w14:textId="77777777" w:rsidR="00E97ED9" w:rsidRPr="00133189" w:rsidRDefault="00133189">
            <w:pPr>
              <w:pStyle w:val="SCCLsocPrefix"/>
              <w:rPr>
                <w:lang w:val="fr-CA"/>
              </w:rPr>
            </w:pPr>
            <w:r w:rsidRPr="00133189">
              <w:rPr>
                <w:lang w:val="fr-CA"/>
              </w:rPr>
              <w:t>ENTRE :</w:t>
            </w:r>
            <w:r w:rsidRPr="00133189">
              <w:rPr>
                <w:lang w:val="fr-CA"/>
              </w:rPr>
              <w:br/>
            </w:r>
          </w:p>
          <w:p w14:paraId="165E3EFF" w14:textId="77777777" w:rsidR="00E97ED9" w:rsidRPr="00133189" w:rsidRDefault="00133189">
            <w:pPr>
              <w:pStyle w:val="SCCLsocParty"/>
              <w:rPr>
                <w:lang w:val="fr-CA"/>
              </w:rPr>
            </w:pPr>
            <w:r w:rsidRPr="00133189">
              <w:rPr>
                <w:lang w:val="fr-CA"/>
              </w:rPr>
              <w:t>Andrew Nathan Poxleitner</w:t>
            </w:r>
            <w:r w:rsidRPr="00133189">
              <w:rPr>
                <w:lang w:val="fr-CA"/>
              </w:rPr>
              <w:br/>
            </w:r>
          </w:p>
          <w:p w14:paraId="165E3F00" w14:textId="77777777" w:rsidR="00E97ED9" w:rsidRPr="00133189" w:rsidRDefault="001331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33189">
              <w:rPr>
                <w:lang w:val="fr-CA"/>
              </w:rPr>
              <w:br/>
            </w:r>
          </w:p>
          <w:p w14:paraId="165E3F01" w14:textId="77777777" w:rsidR="00E97ED9" w:rsidRPr="00133189" w:rsidRDefault="00133189">
            <w:pPr>
              <w:pStyle w:val="SCCLsocVersus"/>
              <w:rPr>
                <w:lang w:val="fr-CA"/>
              </w:rPr>
            </w:pPr>
            <w:r w:rsidRPr="00133189">
              <w:rPr>
                <w:lang w:val="fr-CA"/>
              </w:rPr>
              <w:t>- et -</w:t>
            </w:r>
            <w:r w:rsidRPr="00133189">
              <w:rPr>
                <w:lang w:val="fr-CA"/>
              </w:rPr>
              <w:br/>
            </w:r>
          </w:p>
          <w:p w14:paraId="165E3F02" w14:textId="77777777" w:rsidR="00E97ED9" w:rsidRPr="00133189" w:rsidRDefault="00133189">
            <w:pPr>
              <w:pStyle w:val="SCCLsocParty"/>
              <w:rPr>
                <w:lang w:val="fr-CA"/>
              </w:rPr>
            </w:pPr>
            <w:r w:rsidRPr="00133189">
              <w:rPr>
                <w:lang w:val="fr-CA"/>
              </w:rPr>
              <w:t>Sa Majesté la Reine</w:t>
            </w:r>
            <w:r w:rsidRPr="00133189">
              <w:rPr>
                <w:lang w:val="fr-CA"/>
              </w:rPr>
              <w:br/>
            </w:r>
          </w:p>
          <w:p w14:paraId="165E3F03" w14:textId="77777777" w:rsidR="00E97ED9" w:rsidRDefault="00133189">
            <w:pPr>
              <w:pStyle w:val="SCCLsocPartyRole"/>
            </w:pPr>
            <w:r>
              <w:t>Intimée</w:t>
            </w:r>
          </w:p>
        </w:tc>
      </w:tr>
      <w:tr w:rsidR="00824412" w:rsidRPr="006E7BAE" w14:paraId="165E3F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5E3F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5E3F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5E3F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5E7F" w14:paraId="165E3F12" w14:textId="77777777" w:rsidTr="00C173B0">
        <w:tc>
          <w:tcPr>
            <w:tcW w:w="2269" w:type="pct"/>
          </w:tcPr>
          <w:p w14:paraId="165E3F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5E3F0A" w14:textId="77777777" w:rsidR="00824412" w:rsidRPr="006E7BAE" w:rsidRDefault="00824412" w:rsidP="00417FB7">
            <w:pPr>
              <w:jc w:val="center"/>
            </w:pPr>
          </w:p>
          <w:p w14:paraId="165E3F0B" w14:textId="77777777" w:rsidR="00824412" w:rsidRDefault="00133189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1903-0116-A, 2020 ABCA 136</w:t>
            </w:r>
            <w:r w:rsidR="00824412" w:rsidRPr="006E7BAE">
              <w:t xml:space="preserve">, dated </w:t>
            </w:r>
            <w:r w:rsidR="00824412">
              <w:t>April 7,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165E3F0C" w14:textId="77777777" w:rsidR="003F6511" w:rsidRDefault="003F6511" w:rsidP="00011960">
            <w:pPr>
              <w:jc w:val="both"/>
            </w:pPr>
          </w:p>
          <w:p w14:paraId="165E3F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5E3F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5E3F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5E3F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5E3F11" w14:textId="38A4CEE7" w:rsidR="003F6511" w:rsidRPr="006E7BAE" w:rsidRDefault="00133189" w:rsidP="00133189">
            <w:pPr>
              <w:jc w:val="both"/>
              <w:rPr>
                <w:lang w:val="fr-CA"/>
              </w:rPr>
            </w:pPr>
            <w:r w:rsidRPr="00133189">
              <w:rPr>
                <w:lang w:val="fr-CA"/>
              </w:rPr>
              <w:t>La requ</w:t>
            </w:r>
            <w:r w:rsidRPr="00133189">
              <w:rPr>
                <w:rFonts w:cs="Times New Roman"/>
                <w:lang w:val="fr-CA"/>
              </w:rPr>
              <w:t>ê</w:t>
            </w:r>
            <w:r w:rsidRPr="00133189">
              <w:rPr>
                <w:lang w:val="fr-CA"/>
              </w:rPr>
              <w:t>te en prorogation du d</w:t>
            </w:r>
            <w:r w:rsidRPr="00133189">
              <w:rPr>
                <w:rFonts w:cs="Times New Roman"/>
                <w:lang w:val="fr-CA"/>
              </w:rPr>
              <w:t>é</w:t>
            </w:r>
            <w:r w:rsidRPr="00133189">
              <w:rPr>
                <w:lang w:val="fr-CA"/>
              </w:rPr>
              <w:t>lai de signification et de d</w:t>
            </w:r>
            <w:r w:rsidRPr="00133189">
              <w:rPr>
                <w:rFonts w:cs="Times New Roman"/>
                <w:lang w:val="fr-CA"/>
              </w:rPr>
              <w:t>é</w:t>
            </w:r>
            <w:r w:rsidRPr="00133189">
              <w:rPr>
                <w:lang w:val="fr-CA"/>
              </w:rPr>
              <w:t>p</w:t>
            </w:r>
            <w:r w:rsidRPr="00133189">
              <w:rPr>
                <w:rFonts w:cs="Times New Roman"/>
                <w:lang w:val="fr-CA"/>
              </w:rPr>
              <w:t>ô</w:t>
            </w:r>
            <w:r w:rsidRPr="00133189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3189">
              <w:rPr>
                <w:lang w:val="fr-CA"/>
              </w:rPr>
              <w:t>Cour d</w:t>
            </w:r>
            <w:r w:rsidR="007D6F4D">
              <w:rPr>
                <w:lang w:val="fr-CA"/>
              </w:rPr>
              <w:t>’</w:t>
            </w:r>
            <w:r w:rsidR="00824412" w:rsidRPr="0013318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33189">
              <w:rPr>
                <w:lang w:val="fr-CA"/>
              </w:rPr>
              <w:t>1903-0116-A, 2020 ABCA 136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3189">
              <w:rPr>
                <w:lang w:val="fr-CA"/>
              </w:rPr>
              <w:t>7 avril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5E3F13" w14:textId="77777777" w:rsidR="009F436C" w:rsidRPr="00D83B8C" w:rsidRDefault="009F436C" w:rsidP="00382FEC">
      <w:pPr>
        <w:rPr>
          <w:lang w:val="fr-CA"/>
        </w:rPr>
      </w:pPr>
    </w:p>
    <w:p w14:paraId="165E3F14" w14:textId="77777777" w:rsidR="009F436C" w:rsidRPr="00D83B8C" w:rsidRDefault="009F436C" w:rsidP="00417FB7">
      <w:pPr>
        <w:jc w:val="center"/>
        <w:rPr>
          <w:lang w:val="fr-CA"/>
        </w:rPr>
      </w:pPr>
    </w:p>
    <w:p w14:paraId="165E3F15" w14:textId="77777777" w:rsidR="009F436C" w:rsidRPr="00D83B8C" w:rsidRDefault="009F436C" w:rsidP="00417FB7">
      <w:pPr>
        <w:jc w:val="center"/>
        <w:rPr>
          <w:lang w:val="fr-CA"/>
        </w:rPr>
      </w:pPr>
    </w:p>
    <w:p w14:paraId="165E3F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5E3F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5E3F1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E3F1B" w14:textId="77777777" w:rsidR="00983D48" w:rsidRDefault="00983D48">
      <w:r>
        <w:separator/>
      </w:r>
    </w:p>
  </w:endnote>
  <w:endnote w:type="continuationSeparator" w:id="0">
    <w:p w14:paraId="165E3F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E3F19" w14:textId="77777777" w:rsidR="00983D48" w:rsidRDefault="00983D48">
      <w:r>
        <w:separator/>
      </w:r>
    </w:p>
  </w:footnote>
  <w:footnote w:type="continuationSeparator" w:id="0">
    <w:p w14:paraId="165E3F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3F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318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5E3F1E" w14:textId="77777777" w:rsidR="008F53F3" w:rsidRDefault="008F53F3" w:rsidP="008F53F3">
    <w:pPr>
      <w:rPr>
        <w:szCs w:val="24"/>
      </w:rPr>
    </w:pPr>
  </w:p>
  <w:p w14:paraId="165E3F1F" w14:textId="77777777" w:rsidR="008F53F3" w:rsidRDefault="008F53F3" w:rsidP="008F53F3">
    <w:pPr>
      <w:rPr>
        <w:szCs w:val="24"/>
      </w:rPr>
    </w:pPr>
  </w:p>
  <w:p w14:paraId="165E3F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39333</w:t>
    </w:r>
    <w:r>
      <w:rPr>
        <w:szCs w:val="24"/>
      </w:rPr>
      <w:t>     </w:t>
    </w:r>
  </w:p>
  <w:p w14:paraId="165E3F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5E3F22" w14:textId="77777777" w:rsidR="0073151A" w:rsidRDefault="0073151A" w:rsidP="0073151A"/>
      <w:p w14:paraId="165E3F23" w14:textId="77777777" w:rsidR="0073151A" w:rsidRPr="006E7BAE" w:rsidRDefault="0073151A" w:rsidP="0073151A"/>
      <w:p w14:paraId="165E3F24" w14:textId="77777777" w:rsidR="0073151A" w:rsidRPr="006E7BAE" w:rsidRDefault="0073151A" w:rsidP="0073151A"/>
      <w:p w14:paraId="165E3F25" w14:textId="77777777" w:rsidR="0073151A" w:rsidRPr="006E7BAE" w:rsidRDefault="0073151A" w:rsidP="0073151A"/>
      <w:p w14:paraId="165E3F26" w14:textId="77777777" w:rsidR="0073151A" w:rsidRDefault="0073151A" w:rsidP="0073151A"/>
      <w:p w14:paraId="165E3F27" w14:textId="77777777" w:rsidR="0073151A" w:rsidRDefault="0073151A" w:rsidP="0073151A"/>
      <w:p w14:paraId="165E3F28" w14:textId="77777777" w:rsidR="0073151A" w:rsidRDefault="0073151A" w:rsidP="0073151A"/>
      <w:p w14:paraId="165E3F29" w14:textId="77777777" w:rsidR="0073151A" w:rsidRDefault="0073151A" w:rsidP="0073151A"/>
      <w:p w14:paraId="165E3F2A" w14:textId="77777777" w:rsidR="0073151A" w:rsidRDefault="0073151A" w:rsidP="0073151A"/>
      <w:p w14:paraId="165E3F2B" w14:textId="77777777" w:rsidR="0073151A" w:rsidRPr="006E7BAE" w:rsidRDefault="0073151A" w:rsidP="0073151A"/>
      <w:p w14:paraId="165E3F2C" w14:textId="77777777" w:rsidR="00ED265D" w:rsidRPr="0073151A" w:rsidRDefault="00577C3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318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7C36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5E7F"/>
    <w:rsid w:val="007C5DE8"/>
    <w:rsid w:val="007D6F4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7ED9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5E3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2147A-2D9F-492A-B6F8-06DF02060D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63BDE52-C412-4AE4-9787-6E9B3512F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649BA-96F4-4298-87C5-AF818190F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2021-01-26T14:23:00Z</dcterms:created>
  <dcterms:modified xsi:type="dcterms:W3CDTF">2021-01-26T14:23:00Z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