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6149A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39426</w:t>
      </w:r>
      <w:r w:rsidR="00E81C0B" w:rsidRPr="001E26DB">
        <w:t>     </w:t>
      </w:r>
    </w:p>
    <w:bookmarkEnd w:id="0"/>
    <w:p w14:paraId="4D86149B" w14:textId="77777777" w:rsidR="009F436C" w:rsidRPr="001E26DB" w:rsidRDefault="009F436C" w:rsidP="00382FEC"/>
    <w:p w14:paraId="4D86149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D8614A0" w14:textId="77777777" w:rsidTr="00B37A52">
        <w:tc>
          <w:tcPr>
            <w:tcW w:w="2269" w:type="pct"/>
          </w:tcPr>
          <w:p w14:paraId="4D86149D" w14:textId="77777777" w:rsidR="00417FB7" w:rsidRPr="001E26DB" w:rsidRDefault="0062554E" w:rsidP="000D5B2F">
            <w:r>
              <w:t xml:space="preserve">Le </w:t>
            </w:r>
            <w:r w:rsidR="000D5B2F">
              <w:t>18 mars</w:t>
            </w:r>
            <w:r>
              <w:t xml:space="preserve"> 2021</w:t>
            </w:r>
          </w:p>
        </w:tc>
        <w:tc>
          <w:tcPr>
            <w:tcW w:w="381" w:type="pct"/>
          </w:tcPr>
          <w:p w14:paraId="4D86149E" w14:textId="77777777" w:rsidR="00417FB7" w:rsidRPr="001E26DB" w:rsidRDefault="00417FB7" w:rsidP="00382FEC"/>
        </w:tc>
        <w:tc>
          <w:tcPr>
            <w:tcW w:w="2350" w:type="pct"/>
          </w:tcPr>
          <w:p w14:paraId="4D86149F" w14:textId="77777777" w:rsidR="00417FB7" w:rsidRPr="001E26DB" w:rsidRDefault="000D5B2F" w:rsidP="0027081E">
            <w:pPr>
              <w:rPr>
                <w:lang w:val="en-CA"/>
              </w:rPr>
            </w:pPr>
            <w:r>
              <w:t>March 18</w:t>
            </w:r>
            <w:r w:rsidR="0062554E">
              <w:t>, 2021</w:t>
            </w:r>
          </w:p>
        </w:tc>
      </w:tr>
      <w:tr w:rsidR="00C2612E" w:rsidRPr="0062554E" w14:paraId="4D8614A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D8614A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8614A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8614A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D8614B2" w14:textId="77777777" w:rsidTr="006A1E6D">
        <w:tc>
          <w:tcPr>
            <w:tcW w:w="2269" w:type="pct"/>
          </w:tcPr>
          <w:p w14:paraId="4D8614A5" w14:textId="77777777" w:rsidR="00AA5221" w:rsidRDefault="000D5B2F">
            <w:pPr>
              <w:pStyle w:val="SCCLsocPrefix"/>
            </w:pPr>
            <w:r>
              <w:t>ENTRE :</w:t>
            </w:r>
            <w:r>
              <w:br/>
            </w:r>
          </w:p>
          <w:p w14:paraId="4D8614A6" w14:textId="77777777" w:rsidR="00AA5221" w:rsidRDefault="000D5B2F">
            <w:pPr>
              <w:pStyle w:val="SCCLsocParty"/>
            </w:pPr>
            <w:r>
              <w:t>Stéphane Porte</w:t>
            </w:r>
            <w:r>
              <w:br/>
            </w:r>
          </w:p>
          <w:p w14:paraId="4D8614A7" w14:textId="77777777" w:rsidR="00AA5221" w:rsidRDefault="000D5B2F">
            <w:pPr>
              <w:pStyle w:val="SCCLsocPartyRole"/>
            </w:pPr>
            <w:r>
              <w:t>Demandeur</w:t>
            </w:r>
            <w:r>
              <w:br/>
            </w:r>
          </w:p>
          <w:p w14:paraId="4D8614A8" w14:textId="77777777" w:rsidR="00AA5221" w:rsidRDefault="000D5B2F">
            <w:pPr>
              <w:pStyle w:val="SCCLsocVersus"/>
            </w:pPr>
            <w:r>
              <w:t>- et -</w:t>
            </w:r>
            <w:r>
              <w:br/>
            </w:r>
          </w:p>
          <w:p w14:paraId="4D8614A9" w14:textId="77777777" w:rsidR="00AA5221" w:rsidRDefault="000D5B2F">
            <w:pPr>
              <w:pStyle w:val="SCCLsocParty"/>
            </w:pPr>
            <w:r>
              <w:t>Marlène Courbet</w:t>
            </w:r>
            <w:r>
              <w:br/>
            </w:r>
          </w:p>
          <w:p w14:paraId="4D8614AA" w14:textId="77777777" w:rsidR="00AA5221" w:rsidRDefault="000D5B2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D8614AB" w14:textId="77777777" w:rsidR="00824412" w:rsidRPr="000D5B2F" w:rsidRDefault="00824412" w:rsidP="00375294"/>
        </w:tc>
        <w:tc>
          <w:tcPr>
            <w:tcW w:w="2350" w:type="pct"/>
          </w:tcPr>
          <w:p w14:paraId="4D8614AC" w14:textId="77777777" w:rsidR="00AA5221" w:rsidRPr="000D5B2F" w:rsidRDefault="000D5B2F">
            <w:pPr>
              <w:pStyle w:val="SCCLsocPrefix"/>
              <w:rPr>
                <w:lang w:val="en-US"/>
              </w:rPr>
            </w:pPr>
            <w:r w:rsidRPr="000D5B2F">
              <w:rPr>
                <w:lang w:val="en-US"/>
              </w:rPr>
              <w:t>BETWEEN:</w:t>
            </w:r>
            <w:r w:rsidRPr="000D5B2F">
              <w:rPr>
                <w:lang w:val="en-US"/>
              </w:rPr>
              <w:br/>
            </w:r>
          </w:p>
          <w:p w14:paraId="4D8614AD" w14:textId="77777777" w:rsidR="00AA5221" w:rsidRPr="000D5B2F" w:rsidRDefault="000D5B2F">
            <w:pPr>
              <w:pStyle w:val="SCCLsocParty"/>
              <w:rPr>
                <w:lang w:val="en-US"/>
              </w:rPr>
            </w:pPr>
            <w:r w:rsidRPr="000D5B2F">
              <w:rPr>
                <w:lang w:val="en-US"/>
              </w:rPr>
              <w:t>Stéphane Porte</w:t>
            </w:r>
            <w:r w:rsidRPr="000D5B2F">
              <w:rPr>
                <w:lang w:val="en-US"/>
              </w:rPr>
              <w:br/>
            </w:r>
          </w:p>
          <w:p w14:paraId="4D8614AE" w14:textId="77777777" w:rsidR="00AA5221" w:rsidRPr="000D5B2F" w:rsidRDefault="000D5B2F">
            <w:pPr>
              <w:pStyle w:val="SCCLsocPartyRole"/>
              <w:rPr>
                <w:lang w:val="en-US"/>
              </w:rPr>
            </w:pPr>
            <w:r w:rsidRPr="000D5B2F">
              <w:rPr>
                <w:lang w:val="en-US"/>
              </w:rPr>
              <w:t>Applicant</w:t>
            </w:r>
            <w:r w:rsidRPr="000D5B2F">
              <w:rPr>
                <w:lang w:val="en-US"/>
              </w:rPr>
              <w:br/>
            </w:r>
          </w:p>
          <w:p w14:paraId="4D8614AF" w14:textId="77777777" w:rsidR="00AA5221" w:rsidRPr="000D5B2F" w:rsidRDefault="000D5B2F">
            <w:pPr>
              <w:pStyle w:val="SCCLsocVersus"/>
              <w:rPr>
                <w:lang w:val="en-US"/>
              </w:rPr>
            </w:pPr>
            <w:r w:rsidRPr="000D5B2F">
              <w:rPr>
                <w:lang w:val="en-US"/>
              </w:rPr>
              <w:t>- and -</w:t>
            </w:r>
            <w:r w:rsidRPr="000D5B2F">
              <w:rPr>
                <w:lang w:val="en-US"/>
              </w:rPr>
              <w:br/>
            </w:r>
          </w:p>
          <w:p w14:paraId="4D8614B0" w14:textId="77777777" w:rsidR="00AA5221" w:rsidRDefault="000D5B2F">
            <w:pPr>
              <w:pStyle w:val="SCCLsocParty"/>
            </w:pPr>
            <w:r>
              <w:t>Marlène Courbet</w:t>
            </w:r>
            <w:r>
              <w:br/>
            </w:r>
          </w:p>
          <w:p w14:paraId="4D8614B1" w14:textId="77777777" w:rsidR="00AA5221" w:rsidRDefault="000D5B2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D8614B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D8614B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8614B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8614B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A528D" w14:paraId="4D8614C2" w14:textId="77777777" w:rsidTr="00B37A52">
        <w:tc>
          <w:tcPr>
            <w:tcW w:w="2269" w:type="pct"/>
          </w:tcPr>
          <w:p w14:paraId="4D8614B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D8614B8" w14:textId="77777777" w:rsidR="0027081E" w:rsidRPr="001E26DB" w:rsidRDefault="0027081E" w:rsidP="0027081E">
            <w:pPr>
              <w:jc w:val="center"/>
            </w:pPr>
          </w:p>
          <w:p w14:paraId="4D8614B9" w14:textId="51FD8B4C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="000D5B2F">
              <w:t>, numéro 500-09-028867-208</w:t>
            </w:r>
            <w:r w:rsidR="00B24CDB">
              <w:t xml:space="preserve">, </w:t>
            </w:r>
            <w:r>
              <w:t>2020</w:t>
            </w:r>
            <w:r w:rsidR="000D5B2F">
              <w:t xml:space="preserve"> QCCA 706, </w:t>
            </w:r>
            <w:r w:rsidRPr="001E26DB">
              <w:t xml:space="preserve">daté du </w:t>
            </w:r>
            <w:r>
              <w:t>25 mai 2020</w:t>
            </w:r>
            <w:r w:rsidRPr="001E26DB">
              <w:t xml:space="preserve">, est </w:t>
            </w:r>
            <w:r w:rsidR="000D5B2F">
              <w:t>rejetée avec dépens en faveur de l’intimée.</w:t>
            </w:r>
          </w:p>
          <w:p w14:paraId="4D8614BA" w14:textId="77777777" w:rsidR="00622562" w:rsidRDefault="00622562" w:rsidP="0027081E">
            <w:pPr>
              <w:jc w:val="both"/>
            </w:pPr>
          </w:p>
          <w:p w14:paraId="4D8614B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D8614B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8614B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D8614B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D8614BF" w14:textId="06D5B329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D5B2F">
              <w:rPr>
                <w:lang w:val="en-US"/>
              </w:rPr>
              <w:t>Court of Appeal of Quebec (Québec)</w:t>
            </w:r>
            <w:r w:rsidR="000D5B2F">
              <w:rPr>
                <w:lang w:val="en-CA"/>
              </w:rPr>
              <w:t>, Number</w:t>
            </w:r>
            <w:r w:rsidR="000D5B2F" w:rsidRPr="000D5B2F">
              <w:rPr>
                <w:lang w:val="en-US"/>
              </w:rPr>
              <w:t xml:space="preserve"> 500-09-028867-208</w:t>
            </w:r>
            <w:r w:rsidR="00B24CDB">
              <w:rPr>
                <w:lang w:val="en-US"/>
              </w:rPr>
              <w:t xml:space="preserve">, </w:t>
            </w:r>
            <w:r w:rsidRPr="000D5B2F">
              <w:rPr>
                <w:lang w:val="en-US"/>
              </w:rPr>
              <w:t>2020</w:t>
            </w:r>
            <w:r w:rsidR="00B24CDB">
              <w:rPr>
                <w:lang w:val="en-US"/>
              </w:rPr>
              <w:t xml:space="preserve"> </w:t>
            </w:r>
            <w:r w:rsidR="000D5B2F">
              <w:rPr>
                <w:lang w:val="en-US"/>
              </w:rPr>
              <w:t xml:space="preserve">QCCA 706, </w:t>
            </w:r>
            <w:r w:rsidRPr="001E26DB">
              <w:rPr>
                <w:lang w:val="en-CA"/>
              </w:rPr>
              <w:t xml:space="preserve">dated </w:t>
            </w:r>
            <w:r w:rsidRPr="000D5B2F">
              <w:rPr>
                <w:lang w:val="en-US"/>
              </w:rPr>
              <w:t>May 25, 2020</w:t>
            </w:r>
            <w:r w:rsidR="000D5B2F">
              <w:rPr>
                <w:lang w:val="en-US"/>
              </w:rPr>
              <w:t>,</w:t>
            </w:r>
            <w:r w:rsidR="000D5B2F">
              <w:rPr>
                <w:lang w:val="en-CA"/>
              </w:rPr>
              <w:t xml:space="preserve"> is dismissed with costs to the respondent.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D8614C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D8614C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D8614C3" w14:textId="77777777" w:rsidR="009F436C" w:rsidRPr="002C29B6" w:rsidRDefault="009F436C" w:rsidP="00382FEC">
      <w:pPr>
        <w:rPr>
          <w:lang w:val="en-US"/>
        </w:rPr>
      </w:pPr>
    </w:p>
    <w:p w14:paraId="4D8614C4" w14:textId="77777777" w:rsidR="009F436C" w:rsidRPr="002C29B6" w:rsidRDefault="009F436C" w:rsidP="00417FB7">
      <w:pPr>
        <w:jc w:val="center"/>
        <w:rPr>
          <w:lang w:val="en-US"/>
        </w:rPr>
      </w:pPr>
    </w:p>
    <w:p w14:paraId="4D8614C5" w14:textId="77777777" w:rsidR="009F436C" w:rsidRPr="002C29B6" w:rsidRDefault="009F436C" w:rsidP="00417FB7">
      <w:pPr>
        <w:jc w:val="center"/>
        <w:rPr>
          <w:lang w:val="en-US"/>
        </w:rPr>
      </w:pPr>
    </w:p>
    <w:p w14:paraId="4D8614C6" w14:textId="77777777" w:rsidR="00655333" w:rsidRPr="000D5B2F" w:rsidRDefault="00655333" w:rsidP="00655333">
      <w:pPr>
        <w:jc w:val="center"/>
        <w:rPr>
          <w:lang w:val="en-US"/>
        </w:rPr>
      </w:pPr>
    </w:p>
    <w:p w14:paraId="4D8614C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D8614C8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D8614C9" w14:textId="77777777" w:rsidR="009F436C" w:rsidRPr="002C29B6" w:rsidRDefault="009F436C" w:rsidP="000D5B2F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14CC" w14:textId="77777777" w:rsidR="00D27D4E" w:rsidRDefault="00D27D4E">
      <w:r>
        <w:separator/>
      </w:r>
    </w:p>
  </w:endnote>
  <w:endnote w:type="continuationSeparator" w:id="0">
    <w:p w14:paraId="4D8614C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14CA" w14:textId="77777777" w:rsidR="00D27D4E" w:rsidRDefault="00D27D4E">
      <w:r>
        <w:separator/>
      </w:r>
    </w:p>
  </w:footnote>
  <w:footnote w:type="continuationSeparator" w:id="0">
    <w:p w14:paraId="4D8614C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14C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D5B2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8614CF" w14:textId="77777777" w:rsidR="00401B64" w:rsidRDefault="00401B64" w:rsidP="00401B64">
    <w:pPr>
      <w:rPr>
        <w:szCs w:val="24"/>
      </w:rPr>
    </w:pPr>
  </w:p>
  <w:p w14:paraId="4D8614D0" w14:textId="77777777" w:rsidR="00401B64" w:rsidRDefault="00401B64" w:rsidP="00401B64">
    <w:pPr>
      <w:rPr>
        <w:szCs w:val="24"/>
      </w:rPr>
    </w:pPr>
  </w:p>
  <w:p w14:paraId="4D8614D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39426</w:t>
    </w:r>
    <w:r w:rsidR="00401B64">
      <w:rPr>
        <w:szCs w:val="24"/>
      </w:rPr>
      <w:t>     </w:t>
    </w:r>
  </w:p>
  <w:p w14:paraId="4D8614D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D8614D3" w14:textId="77777777" w:rsidR="000452C9" w:rsidRDefault="000452C9" w:rsidP="000452C9"/>
      <w:p w14:paraId="4D8614D4" w14:textId="77777777" w:rsidR="000452C9" w:rsidRPr="001E26DB" w:rsidRDefault="000452C9" w:rsidP="000452C9"/>
      <w:p w14:paraId="4D8614D5" w14:textId="77777777" w:rsidR="000452C9" w:rsidRPr="001E26DB" w:rsidRDefault="000452C9" w:rsidP="000452C9"/>
      <w:p w14:paraId="4D8614D6" w14:textId="77777777" w:rsidR="000452C9" w:rsidRDefault="000452C9" w:rsidP="000452C9"/>
      <w:p w14:paraId="4D8614D7" w14:textId="77777777" w:rsidR="000452C9" w:rsidRDefault="000452C9" w:rsidP="000452C9"/>
      <w:p w14:paraId="4D8614D8" w14:textId="77777777" w:rsidR="000452C9" w:rsidRDefault="000452C9" w:rsidP="000452C9"/>
      <w:p w14:paraId="4D8614D9" w14:textId="77777777" w:rsidR="000452C9" w:rsidRDefault="000452C9" w:rsidP="000452C9"/>
      <w:p w14:paraId="4D8614DA" w14:textId="77777777" w:rsidR="000452C9" w:rsidRPr="001E26DB" w:rsidRDefault="000452C9" w:rsidP="000452C9"/>
      <w:p w14:paraId="4D8614DB" w14:textId="77777777" w:rsidR="000452C9" w:rsidRPr="001E26DB" w:rsidRDefault="000452C9" w:rsidP="000452C9"/>
      <w:p w14:paraId="4D8614DC" w14:textId="77777777" w:rsidR="000452C9" w:rsidRDefault="000452C9" w:rsidP="000452C9">
        <w:pPr>
          <w:pStyle w:val="Header"/>
        </w:pPr>
      </w:p>
      <w:p w14:paraId="4D8614DD" w14:textId="77777777" w:rsidR="001D6D96" w:rsidRPr="000452C9" w:rsidRDefault="0060387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5B2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387C"/>
    <w:rsid w:val="00614908"/>
    <w:rsid w:val="00622562"/>
    <w:rsid w:val="0062554E"/>
    <w:rsid w:val="0064672C"/>
    <w:rsid w:val="006475C8"/>
    <w:rsid w:val="00650109"/>
    <w:rsid w:val="00655333"/>
    <w:rsid w:val="006660FE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5221"/>
    <w:rsid w:val="00AB5E22"/>
    <w:rsid w:val="00AE2077"/>
    <w:rsid w:val="00AF1D29"/>
    <w:rsid w:val="00B24CDB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528D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861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FAED3-D04F-446D-B188-B8CF81F2D34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4A032EC-23FB-4C3D-ADB7-8AB045D91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74721-9D91-453B-B36A-77656E5D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2021-03-15T19:03:00Z</dcterms:created>
  <dcterms:modified xsi:type="dcterms:W3CDTF">2021-03-15T19:03:00Z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