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E90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39448</w:t>
      </w:r>
      <w:r w:rsidR="0016666F" w:rsidRPr="006E7BAE">
        <w:t>     </w:t>
      </w:r>
    </w:p>
    <w:bookmarkEnd w:id="0"/>
    <w:p w14:paraId="3AB2E908" w14:textId="77777777" w:rsidR="009F436C" w:rsidRPr="006E7BAE" w:rsidRDefault="009F436C" w:rsidP="00382FEC"/>
    <w:p w14:paraId="3AB2E90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B2E90D" w14:textId="77777777" w:rsidTr="00C173B0">
        <w:tc>
          <w:tcPr>
            <w:tcW w:w="2269" w:type="pct"/>
          </w:tcPr>
          <w:p w14:paraId="3AB2E90A" w14:textId="77777777" w:rsidR="00417FB7" w:rsidRPr="006E7BAE" w:rsidRDefault="006E3A26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3AB2E90B" w14:textId="77777777" w:rsidR="00417FB7" w:rsidRPr="006E7BAE" w:rsidRDefault="00417FB7" w:rsidP="00382FEC"/>
        </w:tc>
        <w:tc>
          <w:tcPr>
            <w:tcW w:w="2350" w:type="pct"/>
          </w:tcPr>
          <w:p w14:paraId="3AB2E90C" w14:textId="77777777" w:rsidR="00417FB7" w:rsidRPr="00D83B8C" w:rsidRDefault="006E3A26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mars 2021</w:t>
            </w:r>
          </w:p>
        </w:tc>
      </w:tr>
      <w:tr w:rsidR="00E12A51" w:rsidRPr="006E7BAE" w14:paraId="3AB2E9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B2E90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B2E90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B2E91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AB2E91F" w14:textId="77777777" w:rsidTr="00C173B0">
        <w:tc>
          <w:tcPr>
            <w:tcW w:w="2269" w:type="pct"/>
          </w:tcPr>
          <w:p w14:paraId="3AB2E912" w14:textId="77777777" w:rsidR="009005A2" w:rsidRDefault="006E3A26">
            <w:pPr>
              <w:pStyle w:val="SCCLsocPrefix"/>
            </w:pPr>
            <w:r>
              <w:t>BETWEEN:</w:t>
            </w:r>
            <w:r>
              <w:br/>
            </w:r>
          </w:p>
          <w:p w14:paraId="3AB2E913" w14:textId="77777777" w:rsidR="009005A2" w:rsidRDefault="006E3A26">
            <w:pPr>
              <w:pStyle w:val="SCCLsocParty"/>
            </w:pPr>
            <w:r>
              <w:t>Martin Green</w:t>
            </w:r>
            <w:r>
              <w:br/>
            </w:r>
          </w:p>
          <w:p w14:paraId="3AB2E914" w14:textId="77777777" w:rsidR="009005A2" w:rsidRDefault="006E3A26">
            <w:pPr>
              <w:pStyle w:val="SCCLsocPartyRole"/>
            </w:pPr>
            <w:r>
              <w:t>Applicant</w:t>
            </w:r>
            <w:r>
              <w:br/>
            </w:r>
          </w:p>
          <w:p w14:paraId="3AB2E915" w14:textId="77777777" w:rsidR="009005A2" w:rsidRDefault="006E3A26">
            <w:pPr>
              <w:pStyle w:val="SCCLsocVersus"/>
            </w:pPr>
            <w:r>
              <w:t>- and -</w:t>
            </w:r>
            <w:r>
              <w:br/>
            </w:r>
          </w:p>
          <w:p w14:paraId="3AB2E916" w14:textId="77777777" w:rsidR="009005A2" w:rsidRDefault="006E3A26">
            <w:pPr>
              <w:pStyle w:val="SCCLsocParty"/>
            </w:pPr>
            <w:r>
              <w:t>University of Winnipeg</w:t>
            </w:r>
            <w:r>
              <w:br/>
            </w:r>
          </w:p>
          <w:p w14:paraId="3AB2E917" w14:textId="77777777" w:rsidR="009005A2" w:rsidRDefault="006E3A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AB2E918" w14:textId="77777777" w:rsidR="00824412" w:rsidRPr="006E7BAE" w:rsidRDefault="00824412" w:rsidP="00375294"/>
        </w:tc>
        <w:tc>
          <w:tcPr>
            <w:tcW w:w="2350" w:type="pct"/>
          </w:tcPr>
          <w:p w14:paraId="3AB2E919" w14:textId="77777777" w:rsidR="009005A2" w:rsidRPr="006E3A26" w:rsidRDefault="006E3A26">
            <w:pPr>
              <w:pStyle w:val="SCCLsocPrefix"/>
              <w:rPr>
                <w:lang w:val="fr-CA"/>
              </w:rPr>
            </w:pPr>
            <w:r w:rsidRPr="006E3A26">
              <w:rPr>
                <w:lang w:val="fr-CA"/>
              </w:rPr>
              <w:t>ENTRE :</w:t>
            </w:r>
            <w:r w:rsidRPr="006E3A26">
              <w:rPr>
                <w:lang w:val="fr-CA"/>
              </w:rPr>
              <w:br/>
            </w:r>
          </w:p>
          <w:p w14:paraId="3AB2E91A" w14:textId="77777777" w:rsidR="009005A2" w:rsidRPr="006E3A26" w:rsidRDefault="006E3A26">
            <w:pPr>
              <w:pStyle w:val="SCCLsocParty"/>
              <w:rPr>
                <w:lang w:val="fr-CA"/>
              </w:rPr>
            </w:pPr>
            <w:r w:rsidRPr="006E3A26">
              <w:rPr>
                <w:lang w:val="fr-CA"/>
              </w:rPr>
              <w:t>Martin Green</w:t>
            </w:r>
            <w:r w:rsidRPr="006E3A26">
              <w:rPr>
                <w:lang w:val="fr-CA"/>
              </w:rPr>
              <w:br/>
            </w:r>
          </w:p>
          <w:p w14:paraId="3AB2E91B" w14:textId="77777777" w:rsidR="009005A2" w:rsidRPr="006E3A26" w:rsidRDefault="006E3A2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E3A26">
              <w:rPr>
                <w:lang w:val="fr-CA"/>
              </w:rPr>
              <w:br/>
            </w:r>
          </w:p>
          <w:p w14:paraId="3AB2E91C" w14:textId="77777777" w:rsidR="009005A2" w:rsidRPr="005E0B0A" w:rsidRDefault="006E3A26">
            <w:pPr>
              <w:pStyle w:val="SCCLsocVersus"/>
              <w:rPr>
                <w:lang w:val="fr-CA"/>
              </w:rPr>
            </w:pPr>
            <w:r w:rsidRPr="005E0B0A">
              <w:rPr>
                <w:lang w:val="fr-CA"/>
              </w:rPr>
              <w:t>- et -</w:t>
            </w:r>
            <w:r w:rsidRPr="005E0B0A">
              <w:rPr>
                <w:lang w:val="fr-CA"/>
              </w:rPr>
              <w:br/>
            </w:r>
          </w:p>
          <w:p w14:paraId="3AB2E91D" w14:textId="77777777" w:rsidR="009005A2" w:rsidRDefault="006E3A26">
            <w:pPr>
              <w:pStyle w:val="SCCLsocParty"/>
            </w:pPr>
            <w:r>
              <w:t>Université de Winnipeg</w:t>
            </w:r>
            <w:r>
              <w:br/>
            </w:r>
          </w:p>
          <w:p w14:paraId="3AB2E91E" w14:textId="77777777" w:rsidR="009005A2" w:rsidRDefault="006E3A26">
            <w:pPr>
              <w:pStyle w:val="SCCLsocPartyRole"/>
            </w:pPr>
            <w:r>
              <w:t>Intimé</w:t>
            </w:r>
          </w:p>
        </w:tc>
      </w:tr>
      <w:tr w:rsidR="00824412" w:rsidRPr="006E7BAE" w14:paraId="3AB2E9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B2E92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B2E92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B2E92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E0B0A" w14:paraId="3AB2E92D" w14:textId="77777777" w:rsidTr="00C173B0">
        <w:tc>
          <w:tcPr>
            <w:tcW w:w="2269" w:type="pct"/>
          </w:tcPr>
          <w:p w14:paraId="3AB2E92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B2E925" w14:textId="77777777" w:rsidR="00824412" w:rsidRPr="006E7BAE" w:rsidRDefault="00824412" w:rsidP="00417FB7">
            <w:pPr>
              <w:jc w:val="center"/>
            </w:pPr>
          </w:p>
          <w:p w14:paraId="3AB2E926" w14:textId="2805397C" w:rsidR="00824412" w:rsidRDefault="006E3A26" w:rsidP="00011960">
            <w:pPr>
              <w:jc w:val="both"/>
            </w:pPr>
            <w:r>
              <w:t xml:space="preserve">The motion to join </w:t>
            </w:r>
            <w:r w:rsidR="00527F6A">
              <w:t xml:space="preserve">two files from the Court of Appeal </w:t>
            </w:r>
            <w:r w:rsidR="005613E4">
              <w:t xml:space="preserve">of Manitoba </w:t>
            </w:r>
            <w:r>
              <w:t xml:space="preserve">is granted. The motion of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E471BC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>, Number</w:t>
            </w:r>
            <w:r w:rsidR="005613E4">
              <w:t>s</w:t>
            </w:r>
            <w:r w:rsidR="00E471BC">
              <w:t xml:space="preserve"> </w:t>
            </w:r>
            <w:r w:rsidR="005613E4">
              <w:t>AI18-30-09055 and AI18-30-09054</w:t>
            </w:r>
            <w:r w:rsidR="00824412" w:rsidRPr="006E7BAE">
              <w:t xml:space="preserve">, </w:t>
            </w:r>
            <w:r w:rsidR="00E471BC">
              <w:t xml:space="preserve">2018 MBCA 137, dated December 17, 2018 </w:t>
            </w:r>
            <w:r w:rsidR="005613E4">
              <w:t xml:space="preserve">and </w:t>
            </w:r>
            <w:r w:rsidR="00E471BC">
              <w:t>Number AI19-30-09367 2020 MBCA 49</w:t>
            </w:r>
            <w:r>
              <w:t xml:space="preserve">, </w:t>
            </w:r>
            <w:r w:rsidR="00824412" w:rsidRPr="006E7BAE">
              <w:t xml:space="preserve">dated </w:t>
            </w:r>
            <w:r w:rsidR="00824412">
              <w:t>May 12,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527F6A">
              <w:t xml:space="preserve"> to the respondent</w:t>
            </w:r>
            <w:r>
              <w:t>.</w:t>
            </w:r>
          </w:p>
          <w:p w14:paraId="3AB2E927" w14:textId="77777777" w:rsidR="003F6511" w:rsidRDefault="003F6511" w:rsidP="00011960">
            <w:pPr>
              <w:jc w:val="both"/>
            </w:pPr>
          </w:p>
          <w:p w14:paraId="3AB2E92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B2E9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B2E92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B2E9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B2E92C" w14:textId="02496C28" w:rsidR="003F6511" w:rsidRPr="006E7BAE" w:rsidRDefault="006E3A2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</w:t>
            </w:r>
            <w:r w:rsidR="00527F6A">
              <w:rPr>
                <w:lang w:val="fr-CA"/>
              </w:rPr>
              <w:t>joindre deux dossiers de la Cour d’appel d</w:t>
            </w:r>
            <w:r w:rsidR="0084038C">
              <w:rPr>
                <w:lang w:val="fr-CA"/>
              </w:rPr>
              <w:t>u</w:t>
            </w:r>
            <w:r w:rsidR="00527F6A">
              <w:rPr>
                <w:lang w:val="fr-CA"/>
              </w:rPr>
              <w:t xml:space="preserve"> Manitoba </w:t>
            </w:r>
            <w:r>
              <w:rPr>
                <w:lang w:val="fr-CA"/>
              </w:rPr>
              <w:t xml:space="preserve">est accueillie.  </w:t>
            </w:r>
            <w:r w:rsidRPr="006E3A26">
              <w:rPr>
                <w:lang w:val="fr-CA"/>
              </w:rPr>
              <w:t>La requ</w:t>
            </w:r>
            <w:r w:rsidRPr="006E3A26">
              <w:rPr>
                <w:rFonts w:cs="Times New Roman"/>
                <w:lang w:val="fr-CA"/>
              </w:rPr>
              <w:t>ê</w:t>
            </w:r>
            <w:r w:rsidRPr="006E3A26">
              <w:rPr>
                <w:lang w:val="fr-CA"/>
              </w:rPr>
              <w:t>te en prorogation du d</w:t>
            </w:r>
            <w:r w:rsidRPr="006E3A26">
              <w:rPr>
                <w:rFonts w:cs="Times New Roman"/>
                <w:lang w:val="fr-CA"/>
              </w:rPr>
              <w:t>é</w:t>
            </w:r>
            <w:r w:rsidRPr="006E3A26">
              <w:rPr>
                <w:lang w:val="fr-CA"/>
              </w:rPr>
              <w:t>lai de signification et de d</w:t>
            </w:r>
            <w:r w:rsidRPr="006E3A26">
              <w:rPr>
                <w:rFonts w:cs="Times New Roman"/>
                <w:lang w:val="fr-CA"/>
              </w:rPr>
              <w:t>é</w:t>
            </w:r>
            <w:r w:rsidRPr="006E3A26">
              <w:rPr>
                <w:lang w:val="fr-CA"/>
              </w:rPr>
              <w:t>p</w:t>
            </w:r>
            <w:r w:rsidRPr="006E3A26">
              <w:rPr>
                <w:rFonts w:cs="Times New Roman"/>
                <w:lang w:val="fr-CA"/>
              </w:rPr>
              <w:t>ô</w:t>
            </w:r>
            <w:r w:rsidRPr="006E3A26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E471BC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E471B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E3A26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 w:rsidR="0084038C">
              <w:rPr>
                <w:lang w:val="fr-CA"/>
              </w:rPr>
              <w:t xml:space="preserve">s </w:t>
            </w:r>
            <w:r w:rsidR="0084038C" w:rsidRPr="0084038C">
              <w:rPr>
                <w:lang w:val="fr-CA"/>
              </w:rPr>
              <w:t>AI18-30-09055 et</w:t>
            </w:r>
            <w:r w:rsidR="0084038C" w:rsidRPr="005E0B0A">
              <w:rPr>
                <w:lang w:val="fr-CA"/>
              </w:rPr>
              <w:t xml:space="preserve"> AI18-30-09054</w:t>
            </w:r>
            <w:r w:rsidR="0084038C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E471BC" w:rsidRPr="00E728B5">
              <w:rPr>
                <w:lang w:val="fr-CA"/>
              </w:rPr>
              <w:t>2018 MBCA 137</w:t>
            </w:r>
            <w:r w:rsidR="00E471BC">
              <w:rPr>
                <w:lang w:val="fr-CA"/>
              </w:rPr>
              <w:t xml:space="preserve">, daté du 17 décembre 2018 et numéro </w:t>
            </w:r>
            <w:r w:rsidR="00E471BC" w:rsidRPr="006E3A26">
              <w:rPr>
                <w:lang w:val="fr-CA"/>
              </w:rPr>
              <w:t>AI19-30-09367</w:t>
            </w:r>
            <w:r w:rsidR="00E471BC">
              <w:rPr>
                <w:lang w:val="fr-CA"/>
              </w:rPr>
              <w:t xml:space="preserve">, </w:t>
            </w:r>
            <w:r w:rsidRPr="006E3A26">
              <w:rPr>
                <w:lang w:val="fr-CA"/>
              </w:rPr>
              <w:t>2020 MBCA 49</w:t>
            </w:r>
            <w:r w:rsidR="00E471BC">
              <w:rPr>
                <w:lang w:val="fr-CA"/>
              </w:rPr>
              <w:t>,</w:t>
            </w:r>
            <w:r w:rsidR="0084038C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E3A26">
              <w:rPr>
                <w:lang w:val="fr-CA"/>
              </w:rPr>
              <w:t>12 mai 2020</w:t>
            </w:r>
            <w:r w:rsidR="0084038C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 rejetée avec dépens</w:t>
            </w:r>
            <w:r w:rsidR="00527F6A">
              <w:rPr>
                <w:lang w:val="fr-CA"/>
              </w:rPr>
              <w:t xml:space="preserve"> en faveur de l’intimé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B2E92F" w14:textId="77777777" w:rsidR="006E3A26" w:rsidRPr="00D83B8C" w:rsidRDefault="006E3A26" w:rsidP="00382FEC">
      <w:pPr>
        <w:rPr>
          <w:lang w:val="fr-CA"/>
        </w:rPr>
      </w:pPr>
    </w:p>
    <w:p w14:paraId="3AB2E930" w14:textId="77777777" w:rsidR="009F436C" w:rsidRPr="00D83B8C" w:rsidRDefault="009F436C" w:rsidP="00417FB7">
      <w:pPr>
        <w:jc w:val="center"/>
        <w:rPr>
          <w:lang w:val="fr-CA"/>
        </w:rPr>
      </w:pPr>
    </w:p>
    <w:p w14:paraId="3AB2E931" w14:textId="77777777" w:rsidR="009F436C" w:rsidRPr="00D83B8C" w:rsidRDefault="009F436C" w:rsidP="00417FB7">
      <w:pPr>
        <w:jc w:val="center"/>
        <w:rPr>
          <w:lang w:val="fr-CA"/>
        </w:rPr>
      </w:pPr>
    </w:p>
    <w:p w14:paraId="3AB2E93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AB2E934" w14:textId="55C6E145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2E937" w14:textId="77777777" w:rsidR="00983D48" w:rsidRDefault="00983D48">
      <w:r>
        <w:separator/>
      </w:r>
    </w:p>
  </w:endnote>
  <w:endnote w:type="continuationSeparator" w:id="0">
    <w:p w14:paraId="3AB2E93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2E935" w14:textId="77777777" w:rsidR="00983D48" w:rsidRDefault="00983D48">
      <w:r>
        <w:separator/>
      </w:r>
    </w:p>
  </w:footnote>
  <w:footnote w:type="continuationSeparator" w:id="0">
    <w:p w14:paraId="3AB2E93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E93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1B7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B2E93A" w14:textId="77777777" w:rsidR="008F53F3" w:rsidRDefault="008F53F3" w:rsidP="008F53F3">
    <w:pPr>
      <w:rPr>
        <w:szCs w:val="24"/>
      </w:rPr>
    </w:pPr>
  </w:p>
  <w:p w14:paraId="3AB2E93B" w14:textId="77777777" w:rsidR="008F53F3" w:rsidRDefault="008F53F3" w:rsidP="008F53F3">
    <w:pPr>
      <w:rPr>
        <w:szCs w:val="24"/>
      </w:rPr>
    </w:pPr>
  </w:p>
  <w:p w14:paraId="3AB2E93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39448</w:t>
    </w:r>
    <w:r>
      <w:rPr>
        <w:szCs w:val="24"/>
      </w:rPr>
      <w:t>     </w:t>
    </w:r>
  </w:p>
  <w:p w14:paraId="3AB2E93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B2E93E" w14:textId="77777777" w:rsidR="0073151A" w:rsidRDefault="0073151A" w:rsidP="0073151A"/>
      <w:p w14:paraId="3AB2E93F" w14:textId="77777777" w:rsidR="0073151A" w:rsidRPr="006E7BAE" w:rsidRDefault="0073151A" w:rsidP="0073151A"/>
      <w:p w14:paraId="3AB2E940" w14:textId="77777777" w:rsidR="0073151A" w:rsidRPr="006E7BAE" w:rsidRDefault="0073151A" w:rsidP="0073151A"/>
      <w:p w14:paraId="3AB2E941" w14:textId="77777777" w:rsidR="0073151A" w:rsidRPr="006E7BAE" w:rsidRDefault="0073151A" w:rsidP="0073151A"/>
      <w:p w14:paraId="3AB2E942" w14:textId="77777777" w:rsidR="0073151A" w:rsidRDefault="0073151A" w:rsidP="0073151A"/>
      <w:p w14:paraId="3AB2E943" w14:textId="77777777" w:rsidR="0073151A" w:rsidRDefault="0073151A" w:rsidP="0073151A"/>
      <w:p w14:paraId="3AB2E944" w14:textId="77777777" w:rsidR="0073151A" w:rsidRDefault="0073151A" w:rsidP="0073151A"/>
      <w:p w14:paraId="3AB2E945" w14:textId="77777777" w:rsidR="0073151A" w:rsidRDefault="0073151A" w:rsidP="0073151A"/>
      <w:p w14:paraId="3AB2E946" w14:textId="77777777" w:rsidR="0073151A" w:rsidRDefault="0073151A" w:rsidP="0073151A"/>
      <w:p w14:paraId="3AB2E947" w14:textId="77777777" w:rsidR="0073151A" w:rsidRPr="006E7BAE" w:rsidRDefault="0073151A" w:rsidP="0073151A"/>
      <w:p w14:paraId="3AB2E948" w14:textId="77777777" w:rsidR="00ED265D" w:rsidRPr="0073151A" w:rsidRDefault="00A81B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7F6A"/>
    <w:rsid w:val="00543EDD"/>
    <w:rsid w:val="0055345D"/>
    <w:rsid w:val="005613E4"/>
    <w:rsid w:val="00563E2C"/>
    <w:rsid w:val="00587869"/>
    <w:rsid w:val="005E0B0A"/>
    <w:rsid w:val="00612913"/>
    <w:rsid w:val="00614908"/>
    <w:rsid w:val="00650109"/>
    <w:rsid w:val="006E3A2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38C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05A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1B7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71B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AB2E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D95D4-F158-4D62-808E-5D9D11003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75BA4-67D9-4824-BE05-5C1937B50D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A843C56-7DF5-411F-BF8D-EF0C9B7A5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2021-03-15T18:22:00Z</dcterms:created>
  <dcterms:modified xsi:type="dcterms:W3CDTF">2021-03-15T18:22:00Z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