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34FA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39431</w:t>
      </w:r>
      <w:r w:rsidR="00E81C0B" w:rsidRPr="001E26DB">
        <w:t>     </w:t>
      </w:r>
    </w:p>
    <w:bookmarkEnd w:id="0"/>
    <w:p w14:paraId="1F6334FB" w14:textId="77777777" w:rsidR="009F436C" w:rsidRPr="001E26DB" w:rsidRDefault="009F436C" w:rsidP="00382FEC"/>
    <w:p w14:paraId="1F6334F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F633500" w14:textId="77777777" w:rsidTr="00B37A52">
        <w:tc>
          <w:tcPr>
            <w:tcW w:w="2269" w:type="pct"/>
          </w:tcPr>
          <w:p w14:paraId="1F6334FD" w14:textId="77777777" w:rsidR="00417FB7" w:rsidRPr="001E26DB" w:rsidRDefault="0062554E" w:rsidP="005B2046">
            <w:r>
              <w:t xml:space="preserve">Le </w:t>
            </w:r>
            <w:r w:rsidR="005B2046">
              <w:t>1</w:t>
            </w:r>
            <w:r w:rsidR="005B2046" w:rsidRPr="005B2046">
              <w:rPr>
                <w:vertAlign w:val="superscript"/>
              </w:rPr>
              <w:t>er</w:t>
            </w:r>
            <w:r w:rsidR="005B2046">
              <w:t xml:space="preserve"> avril</w:t>
            </w:r>
            <w:r>
              <w:t xml:space="preserve"> 2021</w:t>
            </w:r>
          </w:p>
        </w:tc>
        <w:tc>
          <w:tcPr>
            <w:tcW w:w="381" w:type="pct"/>
          </w:tcPr>
          <w:p w14:paraId="1F6334FE" w14:textId="77777777" w:rsidR="00417FB7" w:rsidRPr="001E26DB" w:rsidRDefault="00417FB7" w:rsidP="00382FEC"/>
        </w:tc>
        <w:tc>
          <w:tcPr>
            <w:tcW w:w="2350" w:type="pct"/>
          </w:tcPr>
          <w:p w14:paraId="1F6334FF" w14:textId="7EA9D611" w:rsidR="00417FB7" w:rsidRPr="001E26DB" w:rsidRDefault="005B2046" w:rsidP="00C211AE">
            <w:pPr>
              <w:rPr>
                <w:lang w:val="en-CA"/>
              </w:rPr>
            </w:pPr>
            <w:r>
              <w:t>A</w:t>
            </w:r>
            <w:r w:rsidR="00C211AE">
              <w:t>p</w:t>
            </w:r>
            <w:r>
              <w:t xml:space="preserve">ril </w:t>
            </w:r>
            <w:r w:rsidR="0062554E">
              <w:t>1, 2021</w:t>
            </w:r>
          </w:p>
        </w:tc>
      </w:tr>
      <w:tr w:rsidR="00C2612E" w:rsidRPr="0062554E" w14:paraId="1F63350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F63350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63350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63350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F633512" w14:textId="77777777" w:rsidTr="006A1E6D">
        <w:tc>
          <w:tcPr>
            <w:tcW w:w="2269" w:type="pct"/>
          </w:tcPr>
          <w:p w14:paraId="1F633505" w14:textId="77777777" w:rsidR="006139CB" w:rsidRDefault="005B2046">
            <w:pPr>
              <w:pStyle w:val="SCCLsocPrefix"/>
            </w:pPr>
            <w:r>
              <w:t>ENTRE :</w:t>
            </w:r>
            <w:r>
              <w:br/>
            </w:r>
          </w:p>
          <w:p w14:paraId="1F633506" w14:textId="77777777" w:rsidR="006139CB" w:rsidRDefault="005B2046">
            <w:pPr>
              <w:pStyle w:val="SCCLsocParty"/>
            </w:pPr>
            <w:r>
              <w:t>Les Agences Robert Janvier Ltée</w:t>
            </w:r>
            <w:r>
              <w:br/>
            </w:r>
          </w:p>
          <w:p w14:paraId="1F633507" w14:textId="77777777" w:rsidR="006139CB" w:rsidRDefault="005B2046">
            <w:pPr>
              <w:pStyle w:val="SCCLsocPartyRole"/>
            </w:pPr>
            <w:r>
              <w:t>Demanderesse</w:t>
            </w:r>
            <w:r>
              <w:br/>
            </w:r>
          </w:p>
          <w:p w14:paraId="1F633508" w14:textId="77777777" w:rsidR="006139CB" w:rsidRDefault="005B2046">
            <w:pPr>
              <w:pStyle w:val="SCCLsocVersus"/>
            </w:pPr>
            <w:r>
              <w:t>- et -</w:t>
            </w:r>
            <w:r>
              <w:br/>
            </w:r>
          </w:p>
          <w:p w14:paraId="1F633509" w14:textId="77777777" w:rsidR="006139CB" w:rsidRDefault="005B2046">
            <w:pPr>
              <w:pStyle w:val="SCCLsocParty"/>
            </w:pPr>
            <w:r>
              <w:t>Société québécoise des infrastructures</w:t>
            </w:r>
            <w:r>
              <w:br/>
            </w:r>
          </w:p>
          <w:p w14:paraId="1F63350A" w14:textId="77777777" w:rsidR="006139CB" w:rsidRDefault="005B204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F63350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F63350C" w14:textId="77777777" w:rsidR="006139CB" w:rsidRDefault="005B2046">
            <w:pPr>
              <w:pStyle w:val="SCCLsocPrefix"/>
            </w:pPr>
            <w:r>
              <w:t>BETWEEN:</w:t>
            </w:r>
            <w:r>
              <w:br/>
            </w:r>
          </w:p>
          <w:p w14:paraId="1F63350D" w14:textId="77777777" w:rsidR="006139CB" w:rsidRDefault="005B2046">
            <w:pPr>
              <w:pStyle w:val="SCCLsocParty"/>
            </w:pPr>
            <w:r>
              <w:t>Les Agences Robert Janvier Ltée</w:t>
            </w:r>
            <w:r>
              <w:br/>
            </w:r>
          </w:p>
          <w:p w14:paraId="1F63350E" w14:textId="77777777" w:rsidR="006139CB" w:rsidRDefault="005B2046">
            <w:pPr>
              <w:pStyle w:val="SCCLsocPartyRole"/>
            </w:pPr>
            <w:r>
              <w:t>Applicant</w:t>
            </w:r>
            <w:r>
              <w:br/>
            </w:r>
          </w:p>
          <w:p w14:paraId="1F63350F" w14:textId="77777777" w:rsidR="006139CB" w:rsidRDefault="005B2046">
            <w:pPr>
              <w:pStyle w:val="SCCLsocVersus"/>
            </w:pPr>
            <w:r>
              <w:t>- and -</w:t>
            </w:r>
            <w:r>
              <w:br/>
            </w:r>
          </w:p>
          <w:p w14:paraId="1F633510" w14:textId="77777777" w:rsidR="006139CB" w:rsidRDefault="005B2046">
            <w:pPr>
              <w:pStyle w:val="SCCLsocParty"/>
            </w:pPr>
            <w:r>
              <w:t>Société québécoise des infrastructures</w:t>
            </w:r>
            <w:r>
              <w:br/>
            </w:r>
          </w:p>
          <w:p w14:paraId="1F633511" w14:textId="77777777" w:rsidR="006139CB" w:rsidRDefault="005B204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F63351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F63351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63351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63351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C2721" w14:paraId="1F633521" w14:textId="77777777" w:rsidTr="00B37A52">
        <w:tc>
          <w:tcPr>
            <w:tcW w:w="2269" w:type="pct"/>
          </w:tcPr>
          <w:p w14:paraId="1F63351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F633518" w14:textId="77777777" w:rsidR="0027081E" w:rsidRPr="001E26DB" w:rsidRDefault="0027081E" w:rsidP="0027081E">
            <w:pPr>
              <w:jc w:val="center"/>
            </w:pPr>
          </w:p>
          <w:p w14:paraId="1F633519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200-09-009951-192, 2020 QCCA 1140</w:t>
            </w:r>
            <w:r w:rsidRPr="001E26DB">
              <w:t xml:space="preserve">, daté du </w:t>
            </w:r>
            <w:r>
              <w:t>8 septembre 2020</w:t>
            </w:r>
            <w:r w:rsidR="005B2046">
              <w:t>, est rejetée avec dépens.</w:t>
            </w:r>
          </w:p>
          <w:p w14:paraId="1F63351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F63351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63351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F63351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F63351E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B204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B2046">
              <w:rPr>
                <w:lang w:val="en-US"/>
              </w:rPr>
              <w:t>200-09-009951-192, 2020 QCCA 1140</w:t>
            </w:r>
            <w:r w:rsidRPr="001E26DB">
              <w:rPr>
                <w:lang w:val="en-CA"/>
              </w:rPr>
              <w:t xml:space="preserve">, dated </w:t>
            </w:r>
            <w:r w:rsidRPr="005B2046">
              <w:rPr>
                <w:lang w:val="en-US"/>
              </w:rPr>
              <w:t>September 8, 2020</w:t>
            </w:r>
            <w:r w:rsidR="005B2046">
              <w:rPr>
                <w:lang w:val="en-US"/>
              </w:rPr>
              <w:t>, 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F63351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F63352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F633522" w14:textId="77777777" w:rsidR="009F436C" w:rsidRPr="002C29B6" w:rsidRDefault="009F436C" w:rsidP="00382FEC">
      <w:pPr>
        <w:rPr>
          <w:lang w:val="en-US"/>
        </w:rPr>
      </w:pPr>
    </w:p>
    <w:p w14:paraId="1F633523" w14:textId="77777777" w:rsidR="009F436C" w:rsidRPr="002C29B6" w:rsidRDefault="009F436C" w:rsidP="00417FB7">
      <w:pPr>
        <w:jc w:val="center"/>
        <w:rPr>
          <w:lang w:val="en-US"/>
        </w:rPr>
      </w:pPr>
    </w:p>
    <w:p w14:paraId="1F633524" w14:textId="77777777" w:rsidR="009F436C" w:rsidRPr="002C29B6" w:rsidRDefault="009F436C" w:rsidP="00417FB7">
      <w:pPr>
        <w:jc w:val="center"/>
        <w:rPr>
          <w:lang w:val="en-US"/>
        </w:rPr>
      </w:pPr>
    </w:p>
    <w:p w14:paraId="1F633525" w14:textId="77777777" w:rsidR="00655333" w:rsidRPr="005B2046" w:rsidRDefault="00655333" w:rsidP="00655333">
      <w:pPr>
        <w:jc w:val="center"/>
        <w:rPr>
          <w:lang w:val="en-US"/>
        </w:rPr>
      </w:pPr>
    </w:p>
    <w:p w14:paraId="1F63352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F63352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F633528" w14:textId="77777777" w:rsidR="009F436C" w:rsidRPr="002C29B6" w:rsidRDefault="009F436C" w:rsidP="005B2046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3352B" w14:textId="77777777" w:rsidR="00D27D4E" w:rsidRDefault="00D27D4E">
      <w:r>
        <w:separator/>
      </w:r>
    </w:p>
  </w:endnote>
  <w:endnote w:type="continuationSeparator" w:id="0">
    <w:p w14:paraId="1F63352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33529" w14:textId="77777777" w:rsidR="00D27D4E" w:rsidRDefault="00D27D4E">
      <w:r>
        <w:separator/>
      </w:r>
    </w:p>
  </w:footnote>
  <w:footnote w:type="continuationSeparator" w:id="0">
    <w:p w14:paraId="1F63352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352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B204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63352E" w14:textId="77777777" w:rsidR="00401B64" w:rsidRDefault="00401B64" w:rsidP="00401B64">
    <w:pPr>
      <w:rPr>
        <w:szCs w:val="24"/>
      </w:rPr>
    </w:pPr>
  </w:p>
  <w:p w14:paraId="1F63352F" w14:textId="77777777" w:rsidR="00401B64" w:rsidRDefault="00401B64" w:rsidP="00401B64">
    <w:pPr>
      <w:rPr>
        <w:szCs w:val="24"/>
      </w:rPr>
    </w:pPr>
  </w:p>
  <w:p w14:paraId="1F63353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39431</w:t>
    </w:r>
    <w:r w:rsidR="00401B64">
      <w:rPr>
        <w:szCs w:val="24"/>
      </w:rPr>
      <w:t>     </w:t>
    </w:r>
  </w:p>
  <w:p w14:paraId="1F63353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F633532" w14:textId="77777777" w:rsidR="000452C9" w:rsidRDefault="000452C9" w:rsidP="000452C9"/>
      <w:p w14:paraId="1F633533" w14:textId="77777777" w:rsidR="000452C9" w:rsidRPr="001E26DB" w:rsidRDefault="000452C9" w:rsidP="000452C9"/>
      <w:p w14:paraId="1F633534" w14:textId="77777777" w:rsidR="000452C9" w:rsidRPr="001E26DB" w:rsidRDefault="000452C9" w:rsidP="000452C9"/>
      <w:p w14:paraId="1F633535" w14:textId="77777777" w:rsidR="000452C9" w:rsidRDefault="000452C9" w:rsidP="000452C9"/>
      <w:p w14:paraId="1F633536" w14:textId="77777777" w:rsidR="000452C9" w:rsidRDefault="000452C9" w:rsidP="000452C9"/>
      <w:p w14:paraId="1F633537" w14:textId="77777777" w:rsidR="000452C9" w:rsidRDefault="000452C9" w:rsidP="000452C9"/>
      <w:p w14:paraId="1F633538" w14:textId="77777777" w:rsidR="000452C9" w:rsidRDefault="000452C9" w:rsidP="000452C9"/>
      <w:p w14:paraId="1F633539" w14:textId="77777777" w:rsidR="000452C9" w:rsidRPr="001E26DB" w:rsidRDefault="000452C9" w:rsidP="000452C9"/>
      <w:p w14:paraId="1F63353A" w14:textId="77777777" w:rsidR="000452C9" w:rsidRPr="001E26DB" w:rsidRDefault="000452C9" w:rsidP="000452C9"/>
      <w:p w14:paraId="1F63353B" w14:textId="77777777" w:rsidR="000452C9" w:rsidRDefault="000452C9" w:rsidP="000452C9">
        <w:pPr>
          <w:pStyle w:val="Header"/>
        </w:pPr>
      </w:p>
      <w:p w14:paraId="1F63353C" w14:textId="77777777" w:rsidR="001D6D96" w:rsidRPr="000452C9" w:rsidRDefault="0082251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2046"/>
    <w:rsid w:val="005B69C9"/>
    <w:rsid w:val="006139CB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2516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11AE"/>
    <w:rsid w:val="00C2612E"/>
    <w:rsid w:val="00C609B7"/>
    <w:rsid w:val="00CC2721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633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5E1E3-3ACC-42F4-A795-F871F96E6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D90F8-ABE8-40CF-938E-5F1E1D8DD0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6B3B093-1EFC-4612-97D6-BC72E46E9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2021-03-30T12:42:00Z</dcterms:created>
  <dcterms:modified xsi:type="dcterms:W3CDTF">2021-03-30T12:42:00Z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