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8EF1F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39561</w:t>
      </w:r>
      <w:r w:rsidR="00E81C0B" w:rsidRPr="001E26DB">
        <w:t>     </w:t>
      </w:r>
    </w:p>
    <w:p w14:paraId="4E18EF20" w14:textId="77777777" w:rsidR="009F436C" w:rsidRPr="001E26DB" w:rsidRDefault="009F436C" w:rsidP="00382FEC"/>
    <w:p w14:paraId="4E18EF2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E18EF25" w14:textId="77777777" w:rsidTr="00B37A52">
        <w:tc>
          <w:tcPr>
            <w:tcW w:w="2269" w:type="pct"/>
          </w:tcPr>
          <w:p w14:paraId="4E18EF22" w14:textId="77777777" w:rsidR="00417FB7" w:rsidRPr="001E26DB" w:rsidRDefault="0084046E" w:rsidP="008262A3">
            <w:r>
              <w:t>Le 27</w:t>
            </w:r>
            <w:r w:rsidR="0062554E">
              <w:t xml:space="preserve"> mai 2021</w:t>
            </w:r>
          </w:p>
        </w:tc>
        <w:tc>
          <w:tcPr>
            <w:tcW w:w="381" w:type="pct"/>
          </w:tcPr>
          <w:p w14:paraId="4E18EF23" w14:textId="77777777" w:rsidR="00417FB7" w:rsidRPr="001E26DB" w:rsidRDefault="00417FB7" w:rsidP="00382FEC"/>
        </w:tc>
        <w:tc>
          <w:tcPr>
            <w:tcW w:w="2350" w:type="pct"/>
          </w:tcPr>
          <w:p w14:paraId="4E18EF24" w14:textId="77777777" w:rsidR="00417FB7" w:rsidRPr="001E26DB" w:rsidRDefault="0084046E" w:rsidP="0027081E">
            <w:pPr>
              <w:rPr>
                <w:lang w:val="en-CA"/>
              </w:rPr>
            </w:pPr>
            <w:r>
              <w:t>May 27</w:t>
            </w:r>
            <w:r w:rsidR="0062554E">
              <w:t>, 2021</w:t>
            </w:r>
          </w:p>
        </w:tc>
      </w:tr>
      <w:tr w:rsidR="00C2612E" w:rsidRPr="0062554E" w14:paraId="4E18EF2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E18EF2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18EF2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18EF2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84046E" w14:paraId="4E18EF37" w14:textId="77777777" w:rsidTr="006A1E6D">
        <w:tc>
          <w:tcPr>
            <w:tcW w:w="2269" w:type="pct"/>
          </w:tcPr>
          <w:p w14:paraId="4E18EF2A" w14:textId="77777777" w:rsidR="00904415" w:rsidRDefault="0084046E">
            <w:pPr>
              <w:pStyle w:val="SCCLsocPrefix"/>
            </w:pPr>
            <w:r>
              <w:t>ENTRE :</w:t>
            </w:r>
            <w:r>
              <w:br/>
            </w:r>
          </w:p>
          <w:p w14:paraId="4E18EF2B" w14:textId="77777777" w:rsidR="00904415" w:rsidRDefault="0084046E">
            <w:pPr>
              <w:pStyle w:val="SCCLsocParty"/>
            </w:pPr>
            <w:r>
              <w:t>Karl Bégin</w:t>
            </w:r>
            <w:r>
              <w:br/>
            </w:r>
          </w:p>
          <w:p w14:paraId="4E18EF2C" w14:textId="77777777" w:rsidR="00904415" w:rsidRDefault="0084046E">
            <w:pPr>
              <w:pStyle w:val="SCCLsocPartyRole"/>
            </w:pPr>
            <w:r>
              <w:t>Demandeur</w:t>
            </w:r>
            <w:r>
              <w:br/>
            </w:r>
          </w:p>
          <w:p w14:paraId="4E18EF2D" w14:textId="77777777" w:rsidR="00904415" w:rsidRDefault="0084046E">
            <w:pPr>
              <w:pStyle w:val="SCCLsocVersus"/>
            </w:pPr>
            <w:r>
              <w:t>- et -</w:t>
            </w:r>
            <w:r>
              <w:br/>
            </w:r>
          </w:p>
          <w:p w14:paraId="4E18EF2E" w14:textId="77777777" w:rsidR="00904415" w:rsidRDefault="0084046E">
            <w:pPr>
              <w:pStyle w:val="SCCLsocParty"/>
            </w:pPr>
            <w:r>
              <w:t>Sa Majesté la Reine</w:t>
            </w:r>
            <w:r>
              <w:br/>
            </w:r>
          </w:p>
          <w:p w14:paraId="4E18EF2F" w14:textId="77777777" w:rsidR="00904415" w:rsidRDefault="0084046E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4E18EF3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E18EF31" w14:textId="77777777" w:rsidR="00904415" w:rsidRPr="0084046E" w:rsidRDefault="0084046E">
            <w:pPr>
              <w:pStyle w:val="SCCLsocPrefix"/>
              <w:rPr>
                <w:lang w:val="en-US"/>
              </w:rPr>
            </w:pPr>
            <w:r w:rsidRPr="0084046E">
              <w:rPr>
                <w:lang w:val="en-US"/>
              </w:rPr>
              <w:t>BETWEEN:</w:t>
            </w:r>
            <w:r w:rsidRPr="0084046E">
              <w:rPr>
                <w:lang w:val="en-US"/>
              </w:rPr>
              <w:br/>
            </w:r>
          </w:p>
          <w:p w14:paraId="4E18EF32" w14:textId="77777777" w:rsidR="00904415" w:rsidRPr="0084046E" w:rsidRDefault="0084046E">
            <w:pPr>
              <w:pStyle w:val="SCCLsocParty"/>
              <w:rPr>
                <w:lang w:val="en-US"/>
              </w:rPr>
            </w:pPr>
            <w:r w:rsidRPr="0084046E">
              <w:rPr>
                <w:lang w:val="en-US"/>
              </w:rPr>
              <w:t>Karl Bégin</w:t>
            </w:r>
            <w:r w:rsidRPr="0084046E">
              <w:rPr>
                <w:lang w:val="en-US"/>
              </w:rPr>
              <w:br/>
            </w:r>
          </w:p>
          <w:p w14:paraId="4E18EF33" w14:textId="77777777" w:rsidR="00904415" w:rsidRPr="0084046E" w:rsidRDefault="0084046E">
            <w:pPr>
              <w:pStyle w:val="SCCLsocPartyRole"/>
              <w:rPr>
                <w:lang w:val="en-US"/>
              </w:rPr>
            </w:pPr>
            <w:r w:rsidRPr="0084046E">
              <w:rPr>
                <w:lang w:val="en-US"/>
              </w:rPr>
              <w:t>Applicant</w:t>
            </w:r>
            <w:r w:rsidRPr="0084046E">
              <w:rPr>
                <w:lang w:val="en-US"/>
              </w:rPr>
              <w:br/>
            </w:r>
          </w:p>
          <w:p w14:paraId="4E18EF34" w14:textId="77777777" w:rsidR="00904415" w:rsidRPr="0084046E" w:rsidRDefault="0084046E">
            <w:pPr>
              <w:pStyle w:val="SCCLsocVersus"/>
              <w:rPr>
                <w:lang w:val="en-US"/>
              </w:rPr>
            </w:pPr>
            <w:r w:rsidRPr="0084046E">
              <w:rPr>
                <w:lang w:val="en-US"/>
              </w:rPr>
              <w:t>- and -</w:t>
            </w:r>
            <w:r w:rsidRPr="0084046E">
              <w:rPr>
                <w:lang w:val="en-US"/>
              </w:rPr>
              <w:br/>
            </w:r>
          </w:p>
          <w:p w14:paraId="4E18EF35" w14:textId="77777777" w:rsidR="00904415" w:rsidRPr="0084046E" w:rsidRDefault="0084046E">
            <w:pPr>
              <w:pStyle w:val="SCCLsocParty"/>
              <w:rPr>
                <w:lang w:val="en-US"/>
              </w:rPr>
            </w:pPr>
            <w:r w:rsidRPr="0084046E">
              <w:rPr>
                <w:lang w:val="en-US"/>
              </w:rPr>
              <w:t>Her Majesty the Queen</w:t>
            </w:r>
            <w:r w:rsidRPr="0084046E">
              <w:rPr>
                <w:lang w:val="en-US"/>
              </w:rPr>
              <w:br/>
            </w:r>
          </w:p>
          <w:p w14:paraId="4E18EF36" w14:textId="77777777" w:rsidR="00904415" w:rsidRPr="0084046E" w:rsidRDefault="0084046E">
            <w:pPr>
              <w:pStyle w:val="SCCLsocPartyRole"/>
              <w:rPr>
                <w:lang w:val="en-US"/>
              </w:rPr>
            </w:pPr>
            <w:r w:rsidRPr="0084046E">
              <w:rPr>
                <w:lang w:val="en-US"/>
              </w:rPr>
              <w:t>Respondent</w:t>
            </w:r>
          </w:p>
        </w:tc>
      </w:tr>
      <w:tr w:rsidR="00824412" w:rsidRPr="0084046E" w14:paraId="4E18EF3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E18EF3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18EF3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18EF3A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4046E" w14:paraId="4E18EF47" w14:textId="77777777" w:rsidTr="00B37A52">
        <w:tc>
          <w:tcPr>
            <w:tcW w:w="2269" w:type="pct"/>
          </w:tcPr>
          <w:p w14:paraId="4E18EF3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E18EF3D" w14:textId="77777777" w:rsidR="0027081E" w:rsidRPr="001E26DB" w:rsidRDefault="0027081E" w:rsidP="0027081E">
            <w:pPr>
              <w:jc w:val="center"/>
            </w:pPr>
          </w:p>
          <w:p w14:paraId="4E18EF3E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200-10-003775-207, 2020 QCCA 1712</w:t>
            </w:r>
            <w:r w:rsidRPr="001E26DB">
              <w:t xml:space="preserve">, daté du </w:t>
            </w:r>
            <w:r>
              <w:t>14 décembre 2020</w:t>
            </w:r>
            <w:r w:rsidRPr="001E26DB">
              <w:t xml:space="preserve">, est </w:t>
            </w:r>
            <w:r w:rsidR="0084046E">
              <w:t>rejet</w:t>
            </w:r>
            <w:r w:rsidR="0084046E">
              <w:rPr>
                <w:rFonts w:cs="Times New Roman"/>
              </w:rPr>
              <w:t>é</w:t>
            </w:r>
            <w:r w:rsidR="0084046E">
              <w:t>e.</w:t>
            </w:r>
          </w:p>
          <w:p w14:paraId="4E18EF3F" w14:textId="77777777" w:rsidR="00622562" w:rsidRDefault="00622562" w:rsidP="0027081E">
            <w:pPr>
              <w:jc w:val="both"/>
            </w:pPr>
          </w:p>
          <w:p w14:paraId="4E18EF40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E18EF4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E18EF4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E18EF4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E18EF44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4046E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84046E">
              <w:rPr>
                <w:lang w:val="en-US"/>
              </w:rPr>
              <w:t>200-10-003775-207, 2020 QCCA 1712</w:t>
            </w:r>
            <w:r w:rsidRPr="001E26DB">
              <w:rPr>
                <w:lang w:val="en-CA"/>
              </w:rPr>
              <w:t xml:space="preserve">, dated </w:t>
            </w:r>
            <w:r w:rsidRPr="0084046E">
              <w:rPr>
                <w:lang w:val="en-US"/>
              </w:rPr>
              <w:t>December 14, 2020</w:t>
            </w:r>
            <w:r w:rsidR="0084046E">
              <w:rPr>
                <w:lang w:val="en-US"/>
              </w:rPr>
              <w:t>,</w:t>
            </w:r>
            <w:r w:rsidR="0084046E">
              <w:rPr>
                <w:lang w:val="en-CA"/>
              </w:rPr>
              <w:t xml:space="preserve"> is dismissed.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4E18EF45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E18EF46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E18EF48" w14:textId="77777777" w:rsidR="009F436C" w:rsidRPr="002C29B6" w:rsidRDefault="009F436C" w:rsidP="00382FEC">
      <w:pPr>
        <w:rPr>
          <w:lang w:val="en-US"/>
        </w:rPr>
      </w:pPr>
    </w:p>
    <w:p w14:paraId="4E18EF49" w14:textId="77777777" w:rsidR="009F436C" w:rsidRDefault="009F436C" w:rsidP="00417FB7">
      <w:pPr>
        <w:jc w:val="center"/>
        <w:rPr>
          <w:lang w:val="en-US"/>
        </w:rPr>
      </w:pPr>
    </w:p>
    <w:p w14:paraId="4E18EF4A" w14:textId="77777777" w:rsidR="0084046E" w:rsidRDefault="0084046E" w:rsidP="00417FB7">
      <w:pPr>
        <w:jc w:val="center"/>
        <w:rPr>
          <w:lang w:val="en-US"/>
        </w:rPr>
      </w:pPr>
    </w:p>
    <w:p w14:paraId="4E18EF4B" w14:textId="77777777" w:rsidR="0084046E" w:rsidRPr="002C29B6" w:rsidRDefault="0084046E" w:rsidP="00417FB7">
      <w:pPr>
        <w:jc w:val="center"/>
        <w:rPr>
          <w:lang w:val="en-US"/>
        </w:rPr>
      </w:pPr>
    </w:p>
    <w:p w14:paraId="4E18EF4C" w14:textId="77777777" w:rsidR="009F436C" w:rsidRPr="002C29B6" w:rsidRDefault="009F436C" w:rsidP="00417FB7">
      <w:pPr>
        <w:jc w:val="center"/>
        <w:rPr>
          <w:lang w:val="en-US"/>
        </w:rPr>
      </w:pPr>
    </w:p>
    <w:p w14:paraId="4E18EF4D" w14:textId="77777777" w:rsidR="00655333" w:rsidRPr="0084046E" w:rsidRDefault="00655333" w:rsidP="00655333">
      <w:pPr>
        <w:jc w:val="center"/>
        <w:rPr>
          <w:lang w:val="en-US"/>
        </w:rPr>
      </w:pPr>
      <w:r w:rsidRPr="0084046E">
        <w:rPr>
          <w:lang w:val="en-US"/>
        </w:rPr>
        <w:t>J.C.C.</w:t>
      </w:r>
    </w:p>
    <w:p w14:paraId="4E18EF4E" w14:textId="77777777" w:rsidR="00655333" w:rsidRPr="0084046E" w:rsidRDefault="00655333" w:rsidP="00655333">
      <w:pPr>
        <w:jc w:val="center"/>
        <w:rPr>
          <w:lang w:val="en-US"/>
        </w:rPr>
      </w:pPr>
      <w:r w:rsidRPr="0084046E">
        <w:rPr>
          <w:lang w:val="en-US"/>
        </w:rPr>
        <w:t>C.J.C.</w:t>
      </w:r>
    </w:p>
    <w:p w14:paraId="4E18EF4F" w14:textId="77777777" w:rsidR="00655333" w:rsidRPr="0084046E" w:rsidRDefault="00655333" w:rsidP="00655333">
      <w:pPr>
        <w:jc w:val="center"/>
        <w:rPr>
          <w:lang w:val="en-US"/>
        </w:rPr>
      </w:pPr>
    </w:p>
    <w:sectPr w:rsidR="00655333" w:rsidRPr="0084046E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8EF52" w14:textId="77777777" w:rsidR="00D27D4E" w:rsidRDefault="00D27D4E">
      <w:r>
        <w:separator/>
      </w:r>
    </w:p>
  </w:endnote>
  <w:endnote w:type="continuationSeparator" w:id="0">
    <w:p w14:paraId="4E18EF53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8EF50" w14:textId="77777777" w:rsidR="00D27D4E" w:rsidRDefault="00D27D4E">
      <w:r>
        <w:separator/>
      </w:r>
    </w:p>
  </w:footnote>
  <w:footnote w:type="continuationSeparator" w:id="0">
    <w:p w14:paraId="4E18EF51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8EF54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4046E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E18EF55" w14:textId="77777777" w:rsidR="00401B64" w:rsidRDefault="00401B64" w:rsidP="00401B64">
    <w:pPr>
      <w:rPr>
        <w:szCs w:val="24"/>
      </w:rPr>
    </w:pPr>
  </w:p>
  <w:p w14:paraId="4E18EF56" w14:textId="77777777" w:rsidR="00401B64" w:rsidRDefault="00401B64" w:rsidP="00401B64">
    <w:pPr>
      <w:rPr>
        <w:szCs w:val="24"/>
      </w:rPr>
    </w:pPr>
  </w:p>
  <w:p w14:paraId="4E18EF57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39561</w:t>
    </w:r>
    <w:r w:rsidR="00401B64">
      <w:rPr>
        <w:szCs w:val="24"/>
      </w:rPr>
      <w:t>     </w:t>
    </w:r>
  </w:p>
  <w:p w14:paraId="4E18EF58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E18EF59" w14:textId="77777777" w:rsidR="000452C9" w:rsidRDefault="000452C9" w:rsidP="000452C9"/>
      <w:p w14:paraId="4E18EF5A" w14:textId="77777777" w:rsidR="000452C9" w:rsidRPr="001E26DB" w:rsidRDefault="000452C9" w:rsidP="000452C9"/>
      <w:p w14:paraId="4E18EF5B" w14:textId="77777777" w:rsidR="000452C9" w:rsidRPr="001E26DB" w:rsidRDefault="000452C9" w:rsidP="000452C9"/>
      <w:p w14:paraId="4E18EF5C" w14:textId="77777777" w:rsidR="000452C9" w:rsidRDefault="000452C9" w:rsidP="000452C9"/>
      <w:p w14:paraId="4E18EF5D" w14:textId="77777777" w:rsidR="000452C9" w:rsidRDefault="000452C9" w:rsidP="000452C9"/>
      <w:p w14:paraId="4E18EF5E" w14:textId="77777777" w:rsidR="000452C9" w:rsidRDefault="000452C9" w:rsidP="000452C9"/>
      <w:p w14:paraId="4E18EF5F" w14:textId="77777777" w:rsidR="000452C9" w:rsidRDefault="000452C9" w:rsidP="000452C9"/>
      <w:p w14:paraId="4E18EF60" w14:textId="77777777" w:rsidR="000452C9" w:rsidRPr="001E26DB" w:rsidRDefault="000452C9" w:rsidP="000452C9"/>
      <w:p w14:paraId="4E18EF61" w14:textId="77777777" w:rsidR="000452C9" w:rsidRPr="001E26DB" w:rsidRDefault="000452C9" w:rsidP="000452C9"/>
      <w:p w14:paraId="4E18EF62" w14:textId="77777777" w:rsidR="000452C9" w:rsidRDefault="000452C9" w:rsidP="000452C9">
        <w:pPr>
          <w:pStyle w:val="Header"/>
        </w:pPr>
      </w:p>
      <w:p w14:paraId="4E18EF63" w14:textId="77777777" w:rsidR="001D6D96" w:rsidRPr="000452C9" w:rsidRDefault="0010287F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0287F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4046E"/>
    <w:rsid w:val="0086042A"/>
    <w:rsid w:val="008813BC"/>
    <w:rsid w:val="008A153F"/>
    <w:rsid w:val="008A78BE"/>
    <w:rsid w:val="008B5590"/>
    <w:rsid w:val="008D6351"/>
    <w:rsid w:val="008F4A07"/>
    <w:rsid w:val="00904415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E18E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Karakatsanis</AuthorContributor>
    <FolderNameEn xmlns="40ae4924-d04e-473c-aafa-3657aad971d6">Leave Application - Judgment on Leave Application</FolderNameEn>
    <Case xmlns="40ae4924-d04e-473c-aafa-3657aad971d6">13988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2021-05-27T04:00:00+00:00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8FDB58-776C-40E1-8D4F-EFDB09D9D70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0B694DA-CA2E-4666-A19B-8AB169716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F8CA7-7040-481A-8278-9D131BEB5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2021-05-25T12:59:00Z</dcterms:created>
  <dcterms:modified xsi:type="dcterms:W3CDTF">2021-05-25T12:59:00Z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