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5DFC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39584</w:t>
      </w:r>
      <w:r w:rsidR="0016666F" w:rsidRPr="006E7BAE">
        <w:t>     </w:t>
      </w:r>
    </w:p>
    <w:p w14:paraId="6AF5DFCF" w14:textId="77777777" w:rsidR="009F436C" w:rsidRPr="006E7BAE" w:rsidRDefault="009F436C" w:rsidP="00382FEC"/>
    <w:p w14:paraId="6AF5DFD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AF5DFD4" w14:textId="77777777" w:rsidTr="00C173B0">
        <w:tc>
          <w:tcPr>
            <w:tcW w:w="2269" w:type="pct"/>
          </w:tcPr>
          <w:p w14:paraId="6AF5DFD1" w14:textId="77777777" w:rsidR="00417FB7" w:rsidRPr="006E7BAE" w:rsidRDefault="00BB2E21" w:rsidP="008262A3">
            <w:r>
              <w:t>June 3</w:t>
            </w:r>
            <w:r w:rsidR="00543EDD">
              <w:t>, 2021</w:t>
            </w:r>
          </w:p>
        </w:tc>
        <w:tc>
          <w:tcPr>
            <w:tcW w:w="381" w:type="pct"/>
          </w:tcPr>
          <w:p w14:paraId="6AF5DFD2" w14:textId="77777777" w:rsidR="00417FB7" w:rsidRPr="006E7BAE" w:rsidRDefault="00417FB7" w:rsidP="00382FEC"/>
        </w:tc>
        <w:tc>
          <w:tcPr>
            <w:tcW w:w="2350" w:type="pct"/>
          </w:tcPr>
          <w:p w14:paraId="6AF5DFD3" w14:textId="77777777" w:rsidR="00417FB7" w:rsidRPr="00D83B8C" w:rsidRDefault="00543EDD" w:rsidP="00BB2E21">
            <w:pPr>
              <w:rPr>
                <w:lang w:val="en-US"/>
              </w:rPr>
            </w:pPr>
            <w:r>
              <w:t xml:space="preserve">Le </w:t>
            </w:r>
            <w:r w:rsidR="00BB2E21">
              <w:t>3 juin</w:t>
            </w:r>
            <w:r>
              <w:t xml:space="preserve"> 2021</w:t>
            </w:r>
          </w:p>
        </w:tc>
      </w:tr>
      <w:tr w:rsidR="00E12A51" w:rsidRPr="006E7BAE" w14:paraId="6AF5DF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F5DFD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F5DFD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F5DFD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AF5DFE6" w14:textId="77777777" w:rsidTr="00C173B0">
        <w:tc>
          <w:tcPr>
            <w:tcW w:w="2269" w:type="pct"/>
          </w:tcPr>
          <w:p w14:paraId="6AF5DFD9" w14:textId="77777777" w:rsidR="00891317" w:rsidRDefault="00BB2E21">
            <w:pPr>
              <w:pStyle w:val="SCCLsocPrefix"/>
            </w:pPr>
            <w:r>
              <w:t>BETWEEN:</w:t>
            </w:r>
            <w:r>
              <w:br/>
            </w:r>
          </w:p>
          <w:p w14:paraId="6AF5DFDA" w14:textId="77777777" w:rsidR="00891317" w:rsidRDefault="00BB2E21">
            <w:pPr>
              <w:pStyle w:val="SCCLsocParty"/>
            </w:pPr>
            <w:r>
              <w:t>Season Alexandre Cardinal Truax</w:t>
            </w:r>
            <w:r>
              <w:br/>
            </w:r>
          </w:p>
          <w:p w14:paraId="6AF5DFDB" w14:textId="77777777" w:rsidR="00891317" w:rsidRDefault="00BB2E21">
            <w:pPr>
              <w:pStyle w:val="SCCLsocPartyRole"/>
            </w:pPr>
            <w:r>
              <w:t>Applicant</w:t>
            </w:r>
            <w:r>
              <w:br/>
            </w:r>
          </w:p>
          <w:p w14:paraId="6AF5DFDC" w14:textId="77777777" w:rsidR="00891317" w:rsidRDefault="00BB2E21">
            <w:pPr>
              <w:pStyle w:val="SCCLsocVersus"/>
            </w:pPr>
            <w:r>
              <w:t>- and -</w:t>
            </w:r>
            <w:r>
              <w:br/>
            </w:r>
          </w:p>
          <w:p w14:paraId="6AF5DFDD" w14:textId="77777777" w:rsidR="00891317" w:rsidRDefault="00BB2E21">
            <w:pPr>
              <w:pStyle w:val="SCCLsocParty"/>
            </w:pPr>
            <w:r>
              <w:t>Her Majesty the Queen</w:t>
            </w:r>
            <w:r>
              <w:br/>
            </w:r>
          </w:p>
          <w:p w14:paraId="6AF5DFDE" w14:textId="77777777" w:rsidR="00891317" w:rsidRDefault="00BB2E2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AF5DFDF" w14:textId="77777777" w:rsidR="00824412" w:rsidRPr="006E7BAE" w:rsidRDefault="00824412" w:rsidP="00375294"/>
        </w:tc>
        <w:tc>
          <w:tcPr>
            <w:tcW w:w="2350" w:type="pct"/>
          </w:tcPr>
          <w:p w14:paraId="6AF5DFE0" w14:textId="77777777" w:rsidR="00891317" w:rsidRPr="00BB2E21" w:rsidRDefault="00BB2E21">
            <w:pPr>
              <w:pStyle w:val="SCCLsocPrefix"/>
              <w:rPr>
                <w:lang w:val="fr-CA"/>
              </w:rPr>
            </w:pPr>
            <w:r w:rsidRPr="00BB2E21">
              <w:rPr>
                <w:lang w:val="fr-CA"/>
              </w:rPr>
              <w:t>ENTRE :</w:t>
            </w:r>
            <w:r w:rsidRPr="00BB2E21">
              <w:rPr>
                <w:lang w:val="fr-CA"/>
              </w:rPr>
              <w:br/>
            </w:r>
          </w:p>
          <w:p w14:paraId="6AF5DFE1" w14:textId="77777777" w:rsidR="00891317" w:rsidRPr="00BB2E21" w:rsidRDefault="00BB2E21">
            <w:pPr>
              <w:pStyle w:val="SCCLsocParty"/>
              <w:rPr>
                <w:lang w:val="fr-CA"/>
              </w:rPr>
            </w:pPr>
            <w:r w:rsidRPr="00BB2E21">
              <w:rPr>
                <w:lang w:val="fr-CA"/>
              </w:rPr>
              <w:t>Season Alexandre Cardinal Truax</w:t>
            </w:r>
            <w:r w:rsidRPr="00BB2E21">
              <w:rPr>
                <w:lang w:val="fr-CA"/>
              </w:rPr>
              <w:br/>
            </w:r>
          </w:p>
          <w:p w14:paraId="6AF5DFE2" w14:textId="77777777" w:rsidR="00891317" w:rsidRPr="00BB2E21" w:rsidRDefault="00BB2E2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B2E21">
              <w:rPr>
                <w:lang w:val="fr-CA"/>
              </w:rPr>
              <w:br/>
            </w:r>
          </w:p>
          <w:p w14:paraId="6AF5DFE3" w14:textId="77777777" w:rsidR="00891317" w:rsidRPr="00BB2E21" w:rsidRDefault="00BB2E21">
            <w:pPr>
              <w:pStyle w:val="SCCLsocVersus"/>
              <w:rPr>
                <w:lang w:val="fr-CA"/>
              </w:rPr>
            </w:pPr>
            <w:r w:rsidRPr="00BB2E21">
              <w:rPr>
                <w:lang w:val="fr-CA"/>
              </w:rPr>
              <w:t>- et -</w:t>
            </w:r>
            <w:r w:rsidRPr="00BB2E21">
              <w:rPr>
                <w:lang w:val="fr-CA"/>
              </w:rPr>
              <w:br/>
            </w:r>
          </w:p>
          <w:p w14:paraId="6AF5DFE4" w14:textId="77777777" w:rsidR="00891317" w:rsidRPr="00BB2E21" w:rsidRDefault="00BB2E21">
            <w:pPr>
              <w:pStyle w:val="SCCLsocParty"/>
              <w:rPr>
                <w:lang w:val="fr-CA"/>
              </w:rPr>
            </w:pPr>
            <w:r w:rsidRPr="00BB2E21">
              <w:rPr>
                <w:lang w:val="fr-CA"/>
              </w:rPr>
              <w:t>Sa Majesté la Reine</w:t>
            </w:r>
            <w:r w:rsidRPr="00BB2E21">
              <w:rPr>
                <w:lang w:val="fr-CA"/>
              </w:rPr>
              <w:br/>
            </w:r>
          </w:p>
          <w:p w14:paraId="6AF5DFE5" w14:textId="77777777" w:rsidR="00891317" w:rsidRDefault="00BB2E21">
            <w:pPr>
              <w:pStyle w:val="SCCLsocPartyRole"/>
            </w:pPr>
            <w:r>
              <w:t>Intimée</w:t>
            </w:r>
          </w:p>
        </w:tc>
      </w:tr>
      <w:tr w:rsidR="00824412" w:rsidRPr="006E7BAE" w14:paraId="6AF5DFE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F5DFE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F5DFE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F5DFE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B2E21" w14:paraId="6AF5DFF5" w14:textId="77777777" w:rsidTr="00C173B0">
        <w:tc>
          <w:tcPr>
            <w:tcW w:w="2269" w:type="pct"/>
          </w:tcPr>
          <w:p w14:paraId="6AF5DFE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AF5DFEC" w14:textId="77777777" w:rsidR="00824412" w:rsidRPr="006E7BAE" w:rsidRDefault="00824412" w:rsidP="00417FB7">
            <w:pPr>
              <w:jc w:val="center"/>
            </w:pPr>
          </w:p>
          <w:p w14:paraId="6AF5DFED" w14:textId="23EFD660" w:rsidR="00824412" w:rsidRDefault="00BB2E21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1801-006</w:t>
            </w:r>
            <w:r w:rsidR="008B185E">
              <w:t>4</w:t>
            </w:r>
            <w:r w:rsidR="00AD2C4E">
              <w:t>-A</w:t>
            </w:r>
            <w:r>
              <w:t xml:space="preserve"> and</w:t>
            </w:r>
            <w:r w:rsidR="00824412">
              <w:t xml:space="preserve"> 1901-0191</w:t>
            </w:r>
            <w:r w:rsidR="00AD2C4E">
              <w:t>-</w:t>
            </w:r>
            <w:r w:rsidR="00824412">
              <w:t>A, 2020 ABCA 241</w:t>
            </w:r>
            <w:r w:rsidR="00824412" w:rsidRPr="006E7BAE">
              <w:t xml:space="preserve">, dated </w:t>
            </w:r>
            <w:r w:rsidR="00824412">
              <w:t>June 18, 2020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6AF5DFEE" w14:textId="77777777" w:rsidR="003F6511" w:rsidRDefault="003F6511" w:rsidP="00011960">
            <w:pPr>
              <w:jc w:val="both"/>
            </w:pPr>
          </w:p>
          <w:p w14:paraId="6AF5DFE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AF5DFF0" w14:textId="77777777" w:rsidR="00824412" w:rsidRDefault="00824412" w:rsidP="00417FB7">
            <w:pPr>
              <w:jc w:val="center"/>
            </w:pPr>
          </w:p>
          <w:p w14:paraId="6AF5DFF1" w14:textId="77777777" w:rsidR="00BB2E21" w:rsidRPr="006E7BAE" w:rsidRDefault="00BB2E21" w:rsidP="00417FB7">
            <w:pPr>
              <w:jc w:val="center"/>
            </w:pPr>
          </w:p>
        </w:tc>
        <w:tc>
          <w:tcPr>
            <w:tcW w:w="2350" w:type="pct"/>
          </w:tcPr>
          <w:p w14:paraId="6AF5DFF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AF5DFF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AF5DFF4" w14:textId="5DCE35FF" w:rsidR="003F6511" w:rsidRPr="006E7BAE" w:rsidRDefault="00BB2E21" w:rsidP="00BB2E21">
            <w:pPr>
              <w:jc w:val="both"/>
              <w:rPr>
                <w:lang w:val="fr-CA"/>
              </w:rPr>
            </w:pPr>
            <w:r w:rsidRPr="00BB2E21">
              <w:rPr>
                <w:lang w:val="fr-CA"/>
              </w:rPr>
              <w:t>La requ</w:t>
            </w:r>
            <w:r w:rsidRPr="00BB2E21">
              <w:rPr>
                <w:rFonts w:cs="Times New Roman"/>
                <w:lang w:val="fr-CA"/>
              </w:rPr>
              <w:t>ê</w:t>
            </w:r>
            <w:r w:rsidRPr="00BB2E21">
              <w:rPr>
                <w:lang w:val="fr-CA"/>
              </w:rPr>
              <w:t>te en prorogation du d</w:t>
            </w:r>
            <w:r w:rsidRPr="00BB2E21">
              <w:rPr>
                <w:rFonts w:cs="Times New Roman"/>
                <w:lang w:val="fr-CA"/>
              </w:rPr>
              <w:t>é</w:t>
            </w:r>
            <w:r w:rsidRPr="00BB2E21">
              <w:rPr>
                <w:lang w:val="fr-CA"/>
              </w:rPr>
              <w:t>lai de signification et de d</w:t>
            </w:r>
            <w:r w:rsidRPr="00BB2E21">
              <w:rPr>
                <w:rFonts w:cs="Times New Roman"/>
                <w:lang w:val="fr-CA"/>
              </w:rPr>
              <w:t>é</w:t>
            </w:r>
            <w:r w:rsidRPr="00BB2E21">
              <w:rPr>
                <w:lang w:val="fr-CA"/>
              </w:rPr>
              <w:t>p</w:t>
            </w:r>
            <w:r w:rsidRPr="00BB2E21">
              <w:rPr>
                <w:rFonts w:cs="Times New Roman"/>
                <w:lang w:val="fr-CA"/>
              </w:rPr>
              <w:t>ô</w:t>
            </w:r>
            <w:r w:rsidRPr="00BB2E21">
              <w:rPr>
                <w:lang w:val="fr-CA"/>
              </w:rPr>
              <w:t>t de la demande d’autor</w:t>
            </w:r>
            <w:r>
              <w:rPr>
                <w:lang w:val="fr-CA"/>
              </w:rPr>
              <w:t xml:space="preserve">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B2E21">
              <w:rPr>
                <w:lang w:val="fr-CA"/>
              </w:rPr>
              <w:t>Cour d</w:t>
            </w:r>
            <w:r w:rsidR="00AD2C4E">
              <w:rPr>
                <w:lang w:val="fr-CA"/>
              </w:rPr>
              <w:t>’</w:t>
            </w:r>
            <w:r w:rsidR="00824412" w:rsidRPr="00BB2E21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>, numéro</w:t>
            </w:r>
            <w:r w:rsidR="00AD2C4E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B2E21">
              <w:rPr>
                <w:lang w:val="fr-CA"/>
              </w:rPr>
              <w:t>1801-0064</w:t>
            </w:r>
            <w:r w:rsidR="00AD2C4E">
              <w:rPr>
                <w:lang w:val="fr-CA"/>
              </w:rPr>
              <w:t>-A</w:t>
            </w:r>
            <w:r w:rsidR="002C1030">
              <w:rPr>
                <w:lang w:val="fr-CA"/>
              </w:rPr>
              <w:t xml:space="preserve"> et</w:t>
            </w:r>
            <w:r w:rsidR="00824412" w:rsidRPr="00BB2E21">
              <w:rPr>
                <w:lang w:val="fr-CA"/>
              </w:rPr>
              <w:t xml:space="preserve"> 1901-0191</w:t>
            </w:r>
            <w:r w:rsidR="00AD2C4E">
              <w:rPr>
                <w:lang w:val="fr-CA"/>
              </w:rPr>
              <w:t>-</w:t>
            </w:r>
            <w:r w:rsidR="00824412" w:rsidRPr="00BB2E21">
              <w:rPr>
                <w:lang w:val="fr-CA"/>
              </w:rPr>
              <w:t>A, 2020 ABCA 241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B2E21">
              <w:rPr>
                <w:lang w:val="fr-CA"/>
              </w:rPr>
              <w:t>18 juin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AF5DFF6" w14:textId="77777777" w:rsidR="009F436C" w:rsidRDefault="009F436C" w:rsidP="00382FEC">
      <w:pPr>
        <w:rPr>
          <w:lang w:val="fr-CA"/>
        </w:rPr>
      </w:pPr>
    </w:p>
    <w:p w14:paraId="6AF5DFF7" w14:textId="77777777" w:rsidR="00BB2E21" w:rsidRPr="00D83B8C" w:rsidRDefault="00BB2E21" w:rsidP="00382FEC">
      <w:pPr>
        <w:rPr>
          <w:lang w:val="fr-CA"/>
        </w:rPr>
      </w:pPr>
    </w:p>
    <w:p w14:paraId="6AF5DFF8" w14:textId="77777777" w:rsidR="009F436C" w:rsidRPr="00D83B8C" w:rsidRDefault="009F436C" w:rsidP="00417FB7">
      <w:pPr>
        <w:jc w:val="center"/>
        <w:rPr>
          <w:lang w:val="fr-CA"/>
        </w:rPr>
      </w:pPr>
    </w:p>
    <w:p w14:paraId="6AF5DFF9" w14:textId="77777777" w:rsidR="009F436C" w:rsidRPr="00D83B8C" w:rsidRDefault="009F436C" w:rsidP="00417FB7">
      <w:pPr>
        <w:jc w:val="center"/>
        <w:rPr>
          <w:lang w:val="fr-CA"/>
        </w:rPr>
      </w:pPr>
    </w:p>
    <w:p w14:paraId="6AF5DFF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AF5DFF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AF5DFF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5DFFF" w14:textId="77777777" w:rsidR="00983D48" w:rsidRDefault="00983D48">
      <w:r>
        <w:separator/>
      </w:r>
    </w:p>
  </w:endnote>
  <w:endnote w:type="continuationSeparator" w:id="0">
    <w:p w14:paraId="6AF5E00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5DFFD" w14:textId="77777777" w:rsidR="00983D48" w:rsidRDefault="00983D48">
      <w:r>
        <w:separator/>
      </w:r>
    </w:p>
  </w:footnote>
  <w:footnote w:type="continuationSeparator" w:id="0">
    <w:p w14:paraId="6AF5DFF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5E00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B2E2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F5E002" w14:textId="77777777" w:rsidR="008F53F3" w:rsidRDefault="008F53F3" w:rsidP="008F53F3">
    <w:pPr>
      <w:rPr>
        <w:szCs w:val="24"/>
      </w:rPr>
    </w:pPr>
  </w:p>
  <w:p w14:paraId="6AF5E003" w14:textId="77777777" w:rsidR="008F53F3" w:rsidRDefault="008F53F3" w:rsidP="008F53F3">
    <w:pPr>
      <w:rPr>
        <w:szCs w:val="24"/>
      </w:rPr>
    </w:pPr>
  </w:p>
  <w:p w14:paraId="6AF5E00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39584</w:t>
    </w:r>
    <w:r>
      <w:rPr>
        <w:szCs w:val="24"/>
      </w:rPr>
      <w:t>     </w:t>
    </w:r>
  </w:p>
  <w:p w14:paraId="6AF5E00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AF5E006" w14:textId="77777777" w:rsidR="0073151A" w:rsidRDefault="0073151A" w:rsidP="0073151A"/>
      <w:p w14:paraId="6AF5E007" w14:textId="77777777" w:rsidR="0073151A" w:rsidRPr="006E7BAE" w:rsidRDefault="0073151A" w:rsidP="0073151A"/>
      <w:p w14:paraId="6AF5E008" w14:textId="77777777" w:rsidR="0073151A" w:rsidRPr="006E7BAE" w:rsidRDefault="0073151A" w:rsidP="0073151A"/>
      <w:p w14:paraId="6AF5E009" w14:textId="77777777" w:rsidR="0073151A" w:rsidRPr="006E7BAE" w:rsidRDefault="0073151A" w:rsidP="0073151A"/>
      <w:p w14:paraId="6AF5E00A" w14:textId="77777777" w:rsidR="0073151A" w:rsidRDefault="0073151A" w:rsidP="0073151A"/>
      <w:p w14:paraId="6AF5E00B" w14:textId="77777777" w:rsidR="0073151A" w:rsidRDefault="0073151A" w:rsidP="0073151A"/>
      <w:p w14:paraId="6AF5E00C" w14:textId="77777777" w:rsidR="0073151A" w:rsidRDefault="0073151A" w:rsidP="0073151A"/>
      <w:p w14:paraId="6AF5E00D" w14:textId="77777777" w:rsidR="0073151A" w:rsidRDefault="0073151A" w:rsidP="0073151A"/>
      <w:p w14:paraId="6AF5E00E" w14:textId="77777777" w:rsidR="0073151A" w:rsidRDefault="0073151A" w:rsidP="0073151A"/>
      <w:p w14:paraId="6AF5E00F" w14:textId="77777777" w:rsidR="0073151A" w:rsidRPr="006E7BAE" w:rsidRDefault="0073151A" w:rsidP="0073151A"/>
      <w:p w14:paraId="6AF5E010" w14:textId="77777777" w:rsidR="00ED265D" w:rsidRPr="0073151A" w:rsidRDefault="009D749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1030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3E78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1317"/>
    <w:rsid w:val="00894E45"/>
    <w:rsid w:val="00895263"/>
    <w:rsid w:val="008A0569"/>
    <w:rsid w:val="008A153F"/>
    <w:rsid w:val="008B185E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D7494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2C4E"/>
    <w:rsid w:val="00AE2077"/>
    <w:rsid w:val="00B158E3"/>
    <w:rsid w:val="00B328CD"/>
    <w:rsid w:val="00B408F8"/>
    <w:rsid w:val="00B5078E"/>
    <w:rsid w:val="00B60EDC"/>
    <w:rsid w:val="00BB2E21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F5D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14012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2021-06-03T04:00:00+00:00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5B123BE-974C-4FF2-BF98-EBF719D20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574C3-A3C3-4639-9809-B2DAD5D26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23311-29F7-4EDD-B045-6FB349556A9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2021-05-31T12:11:00Z</dcterms:created>
  <dcterms:modified xsi:type="dcterms:W3CDTF">2021-05-31T12:11:00Z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