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376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39579</w:t>
      </w:r>
      <w:r w:rsidR="00E81C0B" w:rsidRPr="001E26DB">
        <w:t>     </w:t>
      </w:r>
    </w:p>
    <w:bookmarkEnd w:id="0"/>
    <w:p w14:paraId="7697376A" w14:textId="77777777" w:rsidR="009F436C" w:rsidRPr="001E26DB" w:rsidRDefault="009F436C" w:rsidP="00382FEC"/>
    <w:p w14:paraId="7697376B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0"/>
        <w:gridCol w:w="1001"/>
        <w:gridCol w:w="4219"/>
      </w:tblGrid>
      <w:tr w:rsidR="00417FB7" w:rsidRPr="0062554E" w14:paraId="7697376F" w14:textId="77777777" w:rsidTr="005643BC">
        <w:tc>
          <w:tcPr>
            <w:tcW w:w="2157" w:type="pct"/>
          </w:tcPr>
          <w:p w14:paraId="7697376C" w14:textId="77777777" w:rsidR="00417FB7" w:rsidRPr="001E26DB" w:rsidRDefault="00756A83" w:rsidP="008262A3">
            <w:r>
              <w:t>Le 24</w:t>
            </w:r>
            <w:r w:rsidR="0062554E">
              <w:t xml:space="preserve"> juin 2021</w:t>
            </w:r>
          </w:p>
        </w:tc>
        <w:tc>
          <w:tcPr>
            <w:tcW w:w="545" w:type="pct"/>
          </w:tcPr>
          <w:p w14:paraId="7697376D" w14:textId="77777777" w:rsidR="00417FB7" w:rsidRPr="001E26DB" w:rsidRDefault="00417FB7" w:rsidP="00382FEC"/>
        </w:tc>
        <w:tc>
          <w:tcPr>
            <w:tcW w:w="2298" w:type="pct"/>
          </w:tcPr>
          <w:p w14:paraId="7697376E" w14:textId="77777777" w:rsidR="00417FB7" w:rsidRPr="001E26DB" w:rsidRDefault="00756A83" w:rsidP="0027081E">
            <w:pPr>
              <w:rPr>
                <w:lang w:val="en-CA"/>
              </w:rPr>
            </w:pPr>
            <w:r>
              <w:t>June 24</w:t>
            </w:r>
            <w:r w:rsidR="0062554E">
              <w:t>, 2021</w:t>
            </w:r>
          </w:p>
        </w:tc>
      </w:tr>
      <w:tr w:rsidR="00C2612E" w:rsidRPr="0062554E" w14:paraId="76973773" w14:textId="77777777" w:rsidTr="005643BC">
        <w:tc>
          <w:tcPr>
            <w:tcW w:w="2157" w:type="pct"/>
            <w:tcMar>
              <w:top w:w="0" w:type="dxa"/>
              <w:bottom w:w="0" w:type="dxa"/>
            </w:tcMar>
          </w:tcPr>
          <w:p w14:paraId="7697377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545" w:type="pct"/>
            <w:tcMar>
              <w:top w:w="0" w:type="dxa"/>
              <w:bottom w:w="0" w:type="dxa"/>
            </w:tcMar>
          </w:tcPr>
          <w:p w14:paraId="7697377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7697377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6973781" w14:textId="77777777" w:rsidTr="005643BC">
        <w:tc>
          <w:tcPr>
            <w:tcW w:w="2157" w:type="pct"/>
          </w:tcPr>
          <w:p w14:paraId="76973774" w14:textId="77777777" w:rsidR="00E24BEA" w:rsidRDefault="00756A83">
            <w:pPr>
              <w:pStyle w:val="SCCLsocPrefix"/>
            </w:pPr>
            <w:r>
              <w:t>ENTRE :</w:t>
            </w:r>
            <w:r>
              <w:br/>
            </w:r>
          </w:p>
          <w:p w14:paraId="76973775" w14:textId="77777777" w:rsidR="00E24BEA" w:rsidRDefault="00756A83">
            <w:pPr>
              <w:pStyle w:val="SCCLsocParty"/>
            </w:pPr>
            <w:r>
              <w:t>Télébec, société en commandite</w:t>
            </w:r>
            <w:r>
              <w:br/>
            </w:r>
          </w:p>
          <w:p w14:paraId="76973776" w14:textId="77777777" w:rsidR="00E24BEA" w:rsidRDefault="00756A83">
            <w:pPr>
              <w:pStyle w:val="SCCLsocPartyRole"/>
            </w:pPr>
            <w:r>
              <w:t>Demanderesse</w:t>
            </w:r>
            <w:r>
              <w:br/>
            </w:r>
          </w:p>
          <w:p w14:paraId="76973777" w14:textId="77777777" w:rsidR="00E24BEA" w:rsidRDefault="00756A83">
            <w:pPr>
              <w:pStyle w:val="SCCLsocVersus"/>
            </w:pPr>
            <w:r>
              <w:t>- et -</w:t>
            </w:r>
            <w:r>
              <w:br/>
            </w:r>
          </w:p>
          <w:p w14:paraId="76973778" w14:textId="77777777" w:rsidR="00E24BEA" w:rsidRDefault="00756A83">
            <w:pPr>
              <w:pStyle w:val="SCCLsocParty"/>
            </w:pPr>
            <w:r>
              <w:t>9238-0831 Québec inc. faisant affaires sous le nom de Caféier-Boustifo</w:t>
            </w:r>
            <w:r>
              <w:br/>
            </w:r>
          </w:p>
          <w:p w14:paraId="76973779" w14:textId="77777777" w:rsidR="00E24BEA" w:rsidRDefault="00756A83">
            <w:pPr>
              <w:pStyle w:val="SCCLsocPartyRole"/>
            </w:pPr>
            <w:r>
              <w:t>Intimée</w:t>
            </w:r>
          </w:p>
        </w:tc>
        <w:tc>
          <w:tcPr>
            <w:tcW w:w="545" w:type="pct"/>
          </w:tcPr>
          <w:p w14:paraId="7697377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7697377B" w14:textId="77777777" w:rsidR="00E24BEA" w:rsidRPr="00756A83" w:rsidRDefault="00756A83">
            <w:pPr>
              <w:pStyle w:val="SCCLsocPrefix"/>
              <w:rPr>
                <w:lang w:val="en-US"/>
              </w:rPr>
            </w:pPr>
            <w:r w:rsidRPr="00756A83">
              <w:rPr>
                <w:lang w:val="en-US"/>
              </w:rPr>
              <w:t>BETWEEN:</w:t>
            </w:r>
            <w:r w:rsidRPr="00756A83">
              <w:rPr>
                <w:lang w:val="en-US"/>
              </w:rPr>
              <w:br/>
            </w:r>
          </w:p>
          <w:p w14:paraId="7697377C" w14:textId="77777777" w:rsidR="00E24BEA" w:rsidRPr="00756A83" w:rsidRDefault="00756A83">
            <w:pPr>
              <w:pStyle w:val="SCCLsocParty"/>
              <w:rPr>
                <w:lang w:val="en-US"/>
              </w:rPr>
            </w:pPr>
            <w:r w:rsidRPr="00756A83">
              <w:rPr>
                <w:lang w:val="en-US"/>
              </w:rPr>
              <w:t>Telebec, Limited Partnership</w:t>
            </w:r>
            <w:r w:rsidRPr="00756A83">
              <w:rPr>
                <w:lang w:val="en-US"/>
              </w:rPr>
              <w:br/>
            </w:r>
          </w:p>
          <w:p w14:paraId="7697377D" w14:textId="77777777" w:rsidR="00E24BEA" w:rsidRPr="00756A83" w:rsidRDefault="00756A83">
            <w:pPr>
              <w:pStyle w:val="SCCLsocPartyRole"/>
              <w:rPr>
                <w:lang w:val="en-US"/>
              </w:rPr>
            </w:pPr>
            <w:r w:rsidRPr="00756A83">
              <w:rPr>
                <w:lang w:val="en-US"/>
              </w:rPr>
              <w:t>Applicant</w:t>
            </w:r>
            <w:r w:rsidRPr="00756A83">
              <w:rPr>
                <w:lang w:val="en-US"/>
              </w:rPr>
              <w:br/>
            </w:r>
          </w:p>
          <w:p w14:paraId="7697377E" w14:textId="77777777" w:rsidR="00E24BEA" w:rsidRDefault="00756A83">
            <w:pPr>
              <w:pStyle w:val="SCCLsocVersus"/>
            </w:pPr>
            <w:r>
              <w:t>- and -</w:t>
            </w:r>
            <w:r>
              <w:br/>
            </w:r>
          </w:p>
          <w:p w14:paraId="7697377F" w14:textId="56D286CE" w:rsidR="00E24BEA" w:rsidRDefault="00756A83">
            <w:pPr>
              <w:pStyle w:val="SCCLsocParty"/>
            </w:pPr>
            <w:r>
              <w:t xml:space="preserve">9238-0831 Québec inc. </w:t>
            </w:r>
            <w:r w:rsidR="00AE1644">
              <w:t xml:space="preserve">operating as </w:t>
            </w:r>
            <w:r>
              <w:t>Caféier-Boustifo</w:t>
            </w:r>
            <w:r>
              <w:br/>
            </w:r>
          </w:p>
          <w:p w14:paraId="76973780" w14:textId="77777777" w:rsidR="00E24BEA" w:rsidRDefault="00756A83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6973785" w14:textId="77777777" w:rsidTr="005643BC">
        <w:tc>
          <w:tcPr>
            <w:tcW w:w="2157" w:type="pct"/>
            <w:tcMar>
              <w:top w:w="0" w:type="dxa"/>
              <w:bottom w:w="0" w:type="dxa"/>
            </w:tcMar>
          </w:tcPr>
          <w:p w14:paraId="76973782" w14:textId="77777777" w:rsidR="00824412" w:rsidRPr="003843DF" w:rsidRDefault="00824412" w:rsidP="00375294">
            <w:pPr>
              <w:rPr>
                <w:lang w:val="en-CA"/>
              </w:rPr>
            </w:pPr>
          </w:p>
        </w:tc>
        <w:tc>
          <w:tcPr>
            <w:tcW w:w="545" w:type="pct"/>
            <w:tcMar>
              <w:top w:w="0" w:type="dxa"/>
              <w:bottom w:w="0" w:type="dxa"/>
            </w:tcMar>
          </w:tcPr>
          <w:p w14:paraId="76973783" w14:textId="77777777" w:rsidR="00824412" w:rsidRPr="003843DF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76973784" w14:textId="77777777" w:rsidR="00824412" w:rsidRPr="003843DF" w:rsidRDefault="00824412" w:rsidP="00B408F8">
            <w:pPr>
              <w:rPr>
                <w:lang w:val="en-CA"/>
              </w:rPr>
            </w:pPr>
          </w:p>
        </w:tc>
      </w:tr>
      <w:tr w:rsidR="00824412" w:rsidRPr="00AE1644" w14:paraId="76973791" w14:textId="77777777" w:rsidTr="005643BC">
        <w:tc>
          <w:tcPr>
            <w:tcW w:w="2157" w:type="pct"/>
          </w:tcPr>
          <w:p w14:paraId="7697378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6973787" w14:textId="77777777" w:rsidR="0027081E" w:rsidRPr="001E26DB" w:rsidRDefault="0027081E" w:rsidP="0027081E">
            <w:pPr>
              <w:jc w:val="center"/>
            </w:pPr>
          </w:p>
          <w:p w14:paraId="76973788" w14:textId="3A5230E8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756A83">
              <w:t xml:space="preserve"> 500-09-028615-193</w:t>
            </w:r>
            <w:r w:rsidR="00756A83" w:rsidRPr="001E26DB">
              <w:t xml:space="preserve">, </w:t>
            </w:r>
            <w:r>
              <w:t xml:space="preserve">2020 QCCA 1720, </w:t>
            </w:r>
            <w:r w:rsidRPr="001E26DB">
              <w:t xml:space="preserve">daté du </w:t>
            </w:r>
            <w:r>
              <w:t>14 décembre 2020</w:t>
            </w:r>
            <w:r w:rsidRPr="001E26DB">
              <w:t xml:space="preserve">, est </w:t>
            </w:r>
            <w:r w:rsidR="00756A83">
              <w:t>rejetée.</w:t>
            </w:r>
          </w:p>
          <w:p w14:paraId="76973789" w14:textId="77777777" w:rsidR="00622562" w:rsidRDefault="00622562" w:rsidP="0027081E">
            <w:pPr>
              <w:jc w:val="both"/>
            </w:pPr>
          </w:p>
          <w:p w14:paraId="7697378A" w14:textId="77777777" w:rsidR="00622562" w:rsidRPr="001E26DB" w:rsidRDefault="00622562" w:rsidP="00D27D4E">
            <w:pPr>
              <w:jc w:val="both"/>
            </w:pPr>
          </w:p>
        </w:tc>
        <w:tc>
          <w:tcPr>
            <w:tcW w:w="545" w:type="pct"/>
          </w:tcPr>
          <w:p w14:paraId="7697378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7697378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697378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697378E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56A8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56A83" w:rsidRPr="00756A83">
              <w:rPr>
                <w:lang w:val="en-US"/>
              </w:rPr>
              <w:t xml:space="preserve">500-09-028615-193, </w:t>
            </w:r>
            <w:r w:rsidR="00756A83">
              <w:rPr>
                <w:lang w:val="en-US"/>
              </w:rPr>
              <w:t xml:space="preserve">2020 QCCA 1720, </w:t>
            </w:r>
            <w:r w:rsidRPr="001E26DB">
              <w:rPr>
                <w:lang w:val="en-CA"/>
              </w:rPr>
              <w:t xml:space="preserve">dated </w:t>
            </w:r>
            <w:r w:rsidRPr="00756A83">
              <w:rPr>
                <w:lang w:val="en-US"/>
              </w:rPr>
              <w:t>December 14, 2020</w:t>
            </w:r>
            <w:r w:rsidR="00756A8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56A83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697378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697379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6973792" w14:textId="77777777" w:rsidR="009F436C" w:rsidRPr="002C29B6" w:rsidRDefault="009F436C" w:rsidP="00382FEC">
      <w:pPr>
        <w:rPr>
          <w:lang w:val="en-US"/>
        </w:rPr>
      </w:pPr>
    </w:p>
    <w:p w14:paraId="76973793" w14:textId="77777777" w:rsidR="009F436C" w:rsidRPr="002C29B6" w:rsidRDefault="009F436C" w:rsidP="00417FB7">
      <w:pPr>
        <w:jc w:val="center"/>
        <w:rPr>
          <w:lang w:val="en-US"/>
        </w:rPr>
      </w:pPr>
    </w:p>
    <w:p w14:paraId="76973794" w14:textId="77777777" w:rsidR="009F436C" w:rsidRPr="002C29B6" w:rsidRDefault="009F436C" w:rsidP="00417FB7">
      <w:pPr>
        <w:jc w:val="center"/>
        <w:rPr>
          <w:lang w:val="en-US"/>
        </w:rPr>
      </w:pPr>
    </w:p>
    <w:p w14:paraId="76973795" w14:textId="77777777" w:rsidR="00655333" w:rsidRPr="00756A83" w:rsidRDefault="00655333" w:rsidP="00655333">
      <w:pPr>
        <w:jc w:val="center"/>
        <w:rPr>
          <w:lang w:val="en-US"/>
        </w:rPr>
      </w:pPr>
    </w:p>
    <w:p w14:paraId="7697379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697379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6973798" w14:textId="77777777" w:rsidR="009F436C" w:rsidRPr="002C29B6" w:rsidRDefault="009F436C" w:rsidP="00756A83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7379B" w14:textId="77777777" w:rsidR="00D27D4E" w:rsidRDefault="00D27D4E">
      <w:r>
        <w:separator/>
      </w:r>
    </w:p>
  </w:endnote>
  <w:endnote w:type="continuationSeparator" w:id="0">
    <w:p w14:paraId="7697379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73799" w14:textId="77777777" w:rsidR="00D27D4E" w:rsidRDefault="00D27D4E">
      <w:r>
        <w:separator/>
      </w:r>
    </w:p>
  </w:footnote>
  <w:footnote w:type="continuationSeparator" w:id="0">
    <w:p w14:paraId="7697379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379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56A8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97379E" w14:textId="77777777" w:rsidR="00401B64" w:rsidRDefault="00401B64" w:rsidP="00401B64">
    <w:pPr>
      <w:rPr>
        <w:szCs w:val="24"/>
      </w:rPr>
    </w:pPr>
  </w:p>
  <w:p w14:paraId="7697379F" w14:textId="77777777" w:rsidR="00401B64" w:rsidRDefault="00401B64" w:rsidP="00401B64">
    <w:pPr>
      <w:rPr>
        <w:szCs w:val="24"/>
      </w:rPr>
    </w:pPr>
  </w:p>
  <w:p w14:paraId="769737A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39579</w:t>
    </w:r>
    <w:r w:rsidR="00401B64">
      <w:rPr>
        <w:szCs w:val="24"/>
      </w:rPr>
      <w:t>     </w:t>
    </w:r>
  </w:p>
  <w:p w14:paraId="769737A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69737A2" w14:textId="77777777" w:rsidR="000452C9" w:rsidRDefault="000452C9" w:rsidP="000452C9"/>
      <w:p w14:paraId="769737A3" w14:textId="77777777" w:rsidR="000452C9" w:rsidRPr="001E26DB" w:rsidRDefault="000452C9" w:rsidP="000452C9"/>
      <w:p w14:paraId="769737A4" w14:textId="77777777" w:rsidR="000452C9" w:rsidRPr="001E26DB" w:rsidRDefault="000452C9" w:rsidP="000452C9"/>
      <w:p w14:paraId="769737A5" w14:textId="77777777" w:rsidR="000452C9" w:rsidRDefault="000452C9" w:rsidP="000452C9"/>
      <w:p w14:paraId="769737A6" w14:textId="77777777" w:rsidR="000452C9" w:rsidRDefault="000452C9" w:rsidP="000452C9"/>
      <w:p w14:paraId="769737A7" w14:textId="77777777" w:rsidR="000452C9" w:rsidRDefault="000452C9" w:rsidP="000452C9"/>
      <w:p w14:paraId="769737A8" w14:textId="77777777" w:rsidR="000452C9" w:rsidRDefault="000452C9" w:rsidP="000452C9"/>
      <w:p w14:paraId="769737A9" w14:textId="77777777" w:rsidR="000452C9" w:rsidRPr="001E26DB" w:rsidRDefault="000452C9" w:rsidP="000452C9"/>
      <w:p w14:paraId="769737AA" w14:textId="77777777" w:rsidR="000452C9" w:rsidRPr="001E26DB" w:rsidRDefault="000452C9" w:rsidP="000452C9"/>
      <w:p w14:paraId="769737AB" w14:textId="77777777" w:rsidR="000452C9" w:rsidRDefault="000452C9" w:rsidP="000452C9">
        <w:pPr>
          <w:pStyle w:val="Header"/>
        </w:pPr>
      </w:p>
      <w:p w14:paraId="769737AC" w14:textId="77777777" w:rsidR="001D6D96" w:rsidRPr="000452C9" w:rsidRDefault="003753C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25B4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3310"/>
    <w:rsid w:val="00374E7D"/>
    <w:rsid w:val="00375294"/>
    <w:rsid w:val="003753C0"/>
    <w:rsid w:val="00382FEC"/>
    <w:rsid w:val="003843DF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643B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6A83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1644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4BEA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6973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4B46478-F5B8-43E3-B46F-F89ABE0DD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FD358-19C9-4CEB-88CC-80DB6296C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31F66-24F5-4B39-BCBF-DD56287B3D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2021-06-21T13:19:00Z</dcterms:created>
  <dcterms:modified xsi:type="dcterms:W3CDTF">2021-06-21T13:19:00Z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