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9352F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39631</w:t>
      </w:r>
      <w:r w:rsidR="00E81C0B" w:rsidRPr="001E26DB">
        <w:t>     </w:t>
      </w:r>
    </w:p>
    <w:p w14:paraId="24093530" w14:textId="77777777" w:rsidR="009F436C" w:rsidRPr="001E26DB" w:rsidRDefault="009F436C" w:rsidP="00382FEC"/>
    <w:p w14:paraId="24093531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24093535" w14:textId="77777777" w:rsidTr="00B37A52">
        <w:tc>
          <w:tcPr>
            <w:tcW w:w="2269" w:type="pct"/>
          </w:tcPr>
          <w:p w14:paraId="24093532" w14:textId="77777777" w:rsidR="00417FB7" w:rsidRPr="001E26DB" w:rsidRDefault="00F226FF" w:rsidP="008262A3">
            <w:r>
              <w:t>Le 29</w:t>
            </w:r>
            <w:r w:rsidR="0062554E">
              <w:t xml:space="preserve"> juillet 2021</w:t>
            </w:r>
          </w:p>
        </w:tc>
        <w:tc>
          <w:tcPr>
            <w:tcW w:w="381" w:type="pct"/>
          </w:tcPr>
          <w:p w14:paraId="24093533" w14:textId="77777777" w:rsidR="00417FB7" w:rsidRPr="001E26DB" w:rsidRDefault="00417FB7" w:rsidP="00382FEC"/>
        </w:tc>
        <w:tc>
          <w:tcPr>
            <w:tcW w:w="2350" w:type="pct"/>
          </w:tcPr>
          <w:p w14:paraId="24093534" w14:textId="77777777" w:rsidR="00417FB7" w:rsidRPr="001E26DB" w:rsidRDefault="00F226FF" w:rsidP="0027081E">
            <w:pPr>
              <w:rPr>
                <w:lang w:val="en-CA"/>
              </w:rPr>
            </w:pPr>
            <w:r>
              <w:t>July 29</w:t>
            </w:r>
            <w:r w:rsidR="0062554E">
              <w:t>, 2021</w:t>
            </w:r>
          </w:p>
        </w:tc>
      </w:tr>
      <w:tr w:rsidR="00C2612E" w:rsidRPr="0062554E" w14:paraId="24093539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24093536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4093537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4093538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2409354D" w14:textId="77777777" w:rsidTr="006A1E6D">
        <w:tc>
          <w:tcPr>
            <w:tcW w:w="2269" w:type="pct"/>
          </w:tcPr>
          <w:p w14:paraId="2409353A" w14:textId="77777777" w:rsidR="00971476" w:rsidRDefault="00F226FF">
            <w:pPr>
              <w:pStyle w:val="SCCLsocPrefix"/>
            </w:pPr>
            <w:r>
              <w:t>ENTRE :</w:t>
            </w:r>
            <w:r>
              <w:br/>
            </w:r>
          </w:p>
          <w:p w14:paraId="2409353B" w14:textId="77777777" w:rsidR="00971476" w:rsidRDefault="00F226FF">
            <w:pPr>
              <w:pStyle w:val="SCCLsocParty"/>
            </w:pPr>
            <w:r>
              <w:t>Marie-Josée Murray, personnellement</w:t>
            </w:r>
            <w:r>
              <w:br/>
            </w:r>
          </w:p>
          <w:p w14:paraId="2409353C" w14:textId="77777777" w:rsidR="00971476" w:rsidRDefault="00F226FF">
            <w:pPr>
              <w:pStyle w:val="SCCLsocPartyRole"/>
            </w:pPr>
            <w:r>
              <w:t>Demanderesse</w:t>
            </w:r>
            <w:r>
              <w:br/>
            </w:r>
          </w:p>
          <w:p w14:paraId="2409353D" w14:textId="77777777" w:rsidR="00971476" w:rsidRDefault="00F226FF">
            <w:pPr>
              <w:pStyle w:val="SCCLsocVersus"/>
            </w:pPr>
            <w:r>
              <w:t>- et -</w:t>
            </w:r>
            <w:r>
              <w:br/>
            </w:r>
          </w:p>
          <w:p w14:paraId="2409353E" w14:textId="6A032776" w:rsidR="00971476" w:rsidRDefault="007F66FD">
            <w:pPr>
              <w:pStyle w:val="SCCLsocParty"/>
            </w:pPr>
            <w:r>
              <w:t xml:space="preserve">9197-5748 Québec inc. et </w:t>
            </w:r>
            <w:r w:rsidR="00F226FF">
              <w:t>Les Héritiers de feu Alexis Santerre</w:t>
            </w:r>
            <w:r w:rsidR="00F226FF">
              <w:br/>
            </w:r>
          </w:p>
          <w:p w14:paraId="2409353F" w14:textId="77777777" w:rsidR="00971476" w:rsidRDefault="00F226FF">
            <w:pPr>
              <w:pStyle w:val="SCCLsocPartyRole"/>
            </w:pPr>
            <w:r>
              <w:t>Intimés</w:t>
            </w:r>
            <w:r>
              <w:br/>
            </w:r>
          </w:p>
          <w:p w14:paraId="24093540" w14:textId="77777777" w:rsidR="00971476" w:rsidRDefault="00F226FF">
            <w:pPr>
              <w:pStyle w:val="SCCLsocVersus"/>
            </w:pPr>
            <w:r>
              <w:t>- et -</w:t>
            </w:r>
            <w:r>
              <w:br/>
            </w:r>
          </w:p>
          <w:p w14:paraId="24093541" w14:textId="5DC13D0D" w:rsidR="00971476" w:rsidRDefault="00F226FF">
            <w:pPr>
              <w:pStyle w:val="SCCLsocParty"/>
            </w:pPr>
            <w:r>
              <w:t>Hydro-Québec Inc., Dominic Banville et Marie-Josée Murray, en leur qualité de tuteurs de leu</w:t>
            </w:r>
            <w:r w:rsidR="007F66FD">
              <w:t xml:space="preserve">r fille mineure Laura Banville et </w:t>
            </w:r>
            <w:r>
              <w:t>Dominic Banville, personnellement</w:t>
            </w:r>
            <w:r>
              <w:br/>
            </w:r>
          </w:p>
          <w:p w14:paraId="24093542" w14:textId="77777777" w:rsidR="00971476" w:rsidRDefault="00F226FF">
            <w:pPr>
              <w:pStyle w:val="SCCLsocPartyRole"/>
            </w:pPr>
            <w:r>
              <w:t>Intervenants</w:t>
            </w:r>
          </w:p>
        </w:tc>
        <w:tc>
          <w:tcPr>
            <w:tcW w:w="381" w:type="pct"/>
          </w:tcPr>
          <w:p w14:paraId="24093543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24093544" w14:textId="77777777" w:rsidR="00971476" w:rsidRDefault="00F226FF">
            <w:pPr>
              <w:pStyle w:val="SCCLsocPrefix"/>
            </w:pPr>
            <w:r>
              <w:t>BETWEEN:</w:t>
            </w:r>
            <w:r>
              <w:br/>
            </w:r>
          </w:p>
          <w:p w14:paraId="24093545" w14:textId="57D1D33B" w:rsidR="00971476" w:rsidRDefault="00F226FF">
            <w:pPr>
              <w:pStyle w:val="SCCLsocParty"/>
            </w:pPr>
            <w:r>
              <w:t>Marie-Josée Murray, person</w:t>
            </w:r>
            <w:r w:rsidR="007F66FD">
              <w:t>ally</w:t>
            </w:r>
            <w:r>
              <w:br/>
            </w:r>
          </w:p>
          <w:p w14:paraId="24093546" w14:textId="77777777" w:rsidR="00971476" w:rsidRDefault="00F226FF">
            <w:pPr>
              <w:pStyle w:val="SCCLsocPartyRole"/>
            </w:pPr>
            <w:r>
              <w:t>Applicant</w:t>
            </w:r>
            <w:r>
              <w:br/>
            </w:r>
          </w:p>
          <w:p w14:paraId="24093547" w14:textId="77777777" w:rsidR="00971476" w:rsidRDefault="00F226FF">
            <w:pPr>
              <w:pStyle w:val="SCCLsocVersus"/>
            </w:pPr>
            <w:r>
              <w:t>- and -</w:t>
            </w:r>
            <w:r>
              <w:br/>
            </w:r>
          </w:p>
          <w:p w14:paraId="24093548" w14:textId="5225193B" w:rsidR="00971476" w:rsidRDefault="007F66FD">
            <w:pPr>
              <w:pStyle w:val="SCCLsocParty"/>
            </w:pPr>
            <w:r>
              <w:t xml:space="preserve">9197-5748 Québec inc. et </w:t>
            </w:r>
            <w:r w:rsidR="00F226FF">
              <w:t>Les Héritiers de feu Alexis Santerre</w:t>
            </w:r>
            <w:r w:rsidR="00F226FF">
              <w:br/>
            </w:r>
          </w:p>
          <w:p w14:paraId="24093549" w14:textId="77777777" w:rsidR="00971476" w:rsidRPr="007F66FD" w:rsidRDefault="00F226FF">
            <w:pPr>
              <w:pStyle w:val="SCCLsocPartyRole"/>
              <w:rPr>
                <w:lang w:val="en-US"/>
              </w:rPr>
            </w:pPr>
            <w:r w:rsidRPr="007F66FD">
              <w:rPr>
                <w:lang w:val="en-US"/>
              </w:rPr>
              <w:t>Respondents</w:t>
            </w:r>
            <w:r w:rsidRPr="007F66FD">
              <w:rPr>
                <w:lang w:val="en-US"/>
              </w:rPr>
              <w:br/>
            </w:r>
          </w:p>
          <w:p w14:paraId="2409354A" w14:textId="77777777" w:rsidR="00971476" w:rsidRPr="007F66FD" w:rsidRDefault="00F226FF">
            <w:pPr>
              <w:pStyle w:val="SCCLsocVersus"/>
              <w:rPr>
                <w:lang w:val="en-US"/>
              </w:rPr>
            </w:pPr>
            <w:r w:rsidRPr="007F66FD">
              <w:rPr>
                <w:lang w:val="en-US"/>
              </w:rPr>
              <w:t>- and -</w:t>
            </w:r>
            <w:r w:rsidRPr="007F66FD">
              <w:rPr>
                <w:lang w:val="en-US"/>
              </w:rPr>
              <w:br/>
            </w:r>
          </w:p>
          <w:p w14:paraId="2409354B" w14:textId="6BDCE35C" w:rsidR="00971476" w:rsidRDefault="00F226FF">
            <w:pPr>
              <w:pStyle w:val="SCCLsocParty"/>
              <w:rPr>
                <w:lang w:val="en-US"/>
              </w:rPr>
            </w:pPr>
            <w:r w:rsidRPr="007F66FD">
              <w:rPr>
                <w:lang w:val="en-US"/>
              </w:rPr>
              <w:t xml:space="preserve">Hydro-Québec Inc., Dominic Banville </w:t>
            </w:r>
            <w:r w:rsidR="00D303A3" w:rsidRPr="007F66FD">
              <w:rPr>
                <w:lang w:val="en-US"/>
              </w:rPr>
              <w:t>and</w:t>
            </w:r>
            <w:r w:rsidRPr="007F66FD">
              <w:rPr>
                <w:lang w:val="en-US"/>
              </w:rPr>
              <w:t xml:space="preserve"> Marie-Josée Murray, </w:t>
            </w:r>
            <w:r w:rsidR="00D303A3" w:rsidRPr="007F66FD">
              <w:rPr>
                <w:lang w:val="en-US"/>
              </w:rPr>
              <w:t>in their capacity as tutors to their minor dau</w:t>
            </w:r>
            <w:r w:rsidR="007F66FD">
              <w:rPr>
                <w:lang w:val="en-US"/>
              </w:rPr>
              <w:t>g</w:t>
            </w:r>
            <w:r w:rsidR="00D303A3" w:rsidRPr="007F66FD">
              <w:rPr>
                <w:lang w:val="en-US"/>
              </w:rPr>
              <w:t>hter</w:t>
            </w:r>
            <w:r w:rsidRPr="007F66FD">
              <w:rPr>
                <w:lang w:val="en-US"/>
              </w:rPr>
              <w:t xml:space="preserve"> Laura Banv</w:t>
            </w:r>
            <w:r w:rsidR="007F66FD">
              <w:rPr>
                <w:lang w:val="en-US"/>
              </w:rPr>
              <w:t xml:space="preserve">ille and </w:t>
            </w:r>
            <w:r w:rsidRPr="007F66FD">
              <w:rPr>
                <w:lang w:val="en-US"/>
              </w:rPr>
              <w:t>Dominic Banville, person</w:t>
            </w:r>
            <w:r w:rsidR="00D303A3" w:rsidRPr="007F66FD">
              <w:rPr>
                <w:lang w:val="en-US"/>
              </w:rPr>
              <w:t>all</w:t>
            </w:r>
            <w:r w:rsidR="00D303A3">
              <w:rPr>
                <w:lang w:val="en-US"/>
              </w:rPr>
              <w:t>y</w:t>
            </w:r>
            <w:r w:rsidRPr="007F66FD">
              <w:rPr>
                <w:lang w:val="en-US"/>
              </w:rPr>
              <w:br/>
            </w:r>
          </w:p>
          <w:p w14:paraId="1043D3B9" w14:textId="77777777" w:rsidR="00D303A3" w:rsidRPr="007F66FD" w:rsidRDefault="00D303A3" w:rsidP="007F66FD">
            <w:pPr>
              <w:rPr>
                <w:lang w:val="en-US"/>
              </w:rPr>
            </w:pPr>
          </w:p>
          <w:p w14:paraId="2409354C" w14:textId="77777777" w:rsidR="00971476" w:rsidRDefault="00F226FF">
            <w:pPr>
              <w:pStyle w:val="SCCLsocPartyRole"/>
            </w:pPr>
            <w:r>
              <w:t>Interveners</w:t>
            </w:r>
          </w:p>
        </w:tc>
      </w:tr>
      <w:tr w:rsidR="00824412" w:rsidRPr="0062554E" w14:paraId="24093551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2409354E" w14:textId="77777777" w:rsidR="00824412" w:rsidRPr="007F66FD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409354F" w14:textId="77777777" w:rsidR="00824412" w:rsidRPr="007F66FD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4093550" w14:textId="77777777" w:rsidR="00824412" w:rsidRPr="007F66FD" w:rsidRDefault="00824412" w:rsidP="00B408F8"/>
        </w:tc>
      </w:tr>
      <w:tr w:rsidR="00824412" w:rsidRPr="007F66FD" w14:paraId="2409355D" w14:textId="77777777" w:rsidTr="00B37A52">
        <w:tc>
          <w:tcPr>
            <w:tcW w:w="2269" w:type="pct"/>
          </w:tcPr>
          <w:p w14:paraId="24093552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24093553" w14:textId="77777777" w:rsidR="0027081E" w:rsidRPr="001E26DB" w:rsidRDefault="0027081E" w:rsidP="0027081E">
            <w:pPr>
              <w:jc w:val="center"/>
            </w:pPr>
          </w:p>
          <w:p w14:paraId="24093554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 w:rsidR="00F226FF">
              <w:t>200-09-009952-190, 2021 QCCA 153</w:t>
            </w:r>
            <w:r w:rsidRPr="001E26DB">
              <w:t xml:space="preserve">, daté du </w:t>
            </w:r>
            <w:r>
              <w:t>1 février 2021</w:t>
            </w:r>
            <w:r w:rsidR="00F226FF">
              <w:t>, est rejetée.</w:t>
            </w:r>
          </w:p>
          <w:p w14:paraId="24093555" w14:textId="77777777" w:rsidR="00622562" w:rsidRDefault="00622562" w:rsidP="0027081E">
            <w:pPr>
              <w:jc w:val="both"/>
            </w:pPr>
          </w:p>
          <w:p w14:paraId="24093556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24093557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4093558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24093559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2409355A" w14:textId="77777777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F226FF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="00F226FF">
              <w:rPr>
                <w:lang w:val="en-US"/>
              </w:rPr>
              <w:t>200-09-009952-190, 2021 QCCA 153</w:t>
            </w:r>
            <w:r w:rsidRPr="001E26DB">
              <w:rPr>
                <w:lang w:val="en-CA"/>
              </w:rPr>
              <w:t xml:space="preserve">, dated </w:t>
            </w:r>
            <w:r w:rsidRPr="00F226FF">
              <w:rPr>
                <w:lang w:val="en-US"/>
              </w:rPr>
              <w:t>February 1, 2021</w:t>
            </w:r>
            <w:r w:rsidR="00F226FF">
              <w:rPr>
                <w:lang w:val="en-US"/>
              </w:rPr>
              <w:t>,</w:t>
            </w:r>
            <w:r w:rsidR="00F226FF">
              <w:rPr>
                <w:lang w:val="en-CA"/>
              </w:rPr>
              <w:t xml:space="preserve"> is dismissed.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2409355B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2409355C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2409355E" w14:textId="77777777" w:rsidR="009F436C" w:rsidRPr="002C29B6" w:rsidRDefault="009F436C" w:rsidP="00382FEC">
      <w:pPr>
        <w:rPr>
          <w:lang w:val="en-US"/>
        </w:rPr>
      </w:pPr>
    </w:p>
    <w:p w14:paraId="2409355F" w14:textId="77777777" w:rsidR="009F436C" w:rsidRPr="002C29B6" w:rsidRDefault="009F436C" w:rsidP="00417FB7">
      <w:pPr>
        <w:jc w:val="center"/>
        <w:rPr>
          <w:lang w:val="en-US"/>
        </w:rPr>
      </w:pPr>
    </w:p>
    <w:p w14:paraId="24093560" w14:textId="77777777" w:rsidR="009F436C" w:rsidRPr="002C29B6" w:rsidRDefault="009F436C" w:rsidP="00417FB7">
      <w:pPr>
        <w:jc w:val="center"/>
        <w:rPr>
          <w:lang w:val="en-US"/>
        </w:rPr>
      </w:pPr>
    </w:p>
    <w:p w14:paraId="24093561" w14:textId="77777777" w:rsidR="00655333" w:rsidRPr="00F226FF" w:rsidRDefault="00655333" w:rsidP="00655333">
      <w:pPr>
        <w:jc w:val="center"/>
        <w:rPr>
          <w:lang w:val="en-US"/>
        </w:rPr>
      </w:pPr>
    </w:p>
    <w:p w14:paraId="24093562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24093563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24093564" w14:textId="77777777" w:rsidR="009F436C" w:rsidRPr="002C29B6" w:rsidRDefault="009F436C" w:rsidP="00F226FF">
      <w:pPr>
        <w:spacing w:after="200" w:line="276" w:lineRule="auto"/>
        <w:rPr>
          <w:lang w:val="en-US"/>
        </w:rPr>
      </w:pP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93567" w14:textId="77777777" w:rsidR="00D27D4E" w:rsidRDefault="00D27D4E">
      <w:r>
        <w:separator/>
      </w:r>
    </w:p>
  </w:endnote>
  <w:endnote w:type="continuationSeparator" w:id="0">
    <w:p w14:paraId="24093568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93565" w14:textId="77777777" w:rsidR="00D27D4E" w:rsidRDefault="00D27D4E">
      <w:r>
        <w:separator/>
      </w:r>
    </w:p>
  </w:footnote>
  <w:footnote w:type="continuationSeparator" w:id="0">
    <w:p w14:paraId="24093566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93569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B70380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409356A" w14:textId="77777777" w:rsidR="00401B64" w:rsidRDefault="00401B64" w:rsidP="00401B64">
    <w:pPr>
      <w:rPr>
        <w:szCs w:val="24"/>
      </w:rPr>
    </w:pPr>
  </w:p>
  <w:p w14:paraId="2409356B" w14:textId="77777777" w:rsidR="00401B64" w:rsidRDefault="00401B64" w:rsidP="00401B64">
    <w:pPr>
      <w:rPr>
        <w:szCs w:val="24"/>
      </w:rPr>
    </w:pPr>
  </w:p>
  <w:p w14:paraId="2409356C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39631</w:t>
    </w:r>
    <w:r w:rsidR="00401B64">
      <w:rPr>
        <w:szCs w:val="24"/>
      </w:rPr>
      <w:t>     </w:t>
    </w:r>
  </w:p>
  <w:p w14:paraId="2409356D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2409356E" w14:textId="77777777" w:rsidR="000452C9" w:rsidRDefault="000452C9" w:rsidP="000452C9"/>
      <w:p w14:paraId="2409356F" w14:textId="77777777" w:rsidR="000452C9" w:rsidRPr="001E26DB" w:rsidRDefault="000452C9" w:rsidP="000452C9"/>
      <w:p w14:paraId="24093570" w14:textId="77777777" w:rsidR="000452C9" w:rsidRPr="001E26DB" w:rsidRDefault="000452C9" w:rsidP="000452C9"/>
      <w:p w14:paraId="24093571" w14:textId="77777777" w:rsidR="000452C9" w:rsidRDefault="000452C9" w:rsidP="000452C9"/>
      <w:p w14:paraId="24093572" w14:textId="77777777" w:rsidR="000452C9" w:rsidRDefault="000452C9" w:rsidP="000452C9"/>
      <w:p w14:paraId="24093573" w14:textId="77777777" w:rsidR="000452C9" w:rsidRDefault="000452C9" w:rsidP="000452C9"/>
      <w:p w14:paraId="24093574" w14:textId="77777777" w:rsidR="000452C9" w:rsidRDefault="000452C9" w:rsidP="000452C9"/>
      <w:p w14:paraId="24093575" w14:textId="77777777" w:rsidR="000452C9" w:rsidRPr="001E26DB" w:rsidRDefault="000452C9" w:rsidP="000452C9"/>
      <w:p w14:paraId="24093576" w14:textId="77777777" w:rsidR="000452C9" w:rsidRPr="001E26DB" w:rsidRDefault="000452C9" w:rsidP="000452C9"/>
      <w:p w14:paraId="24093577" w14:textId="77777777" w:rsidR="000452C9" w:rsidRDefault="000452C9" w:rsidP="000452C9">
        <w:pPr>
          <w:pStyle w:val="Header"/>
        </w:pPr>
      </w:p>
      <w:p w14:paraId="24093578" w14:textId="77777777" w:rsidR="001D6D96" w:rsidRPr="000452C9" w:rsidRDefault="00B70380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7F66FD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476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39A9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70380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303A3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226FF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4093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FolderNameEn xmlns="40ae4924-d04e-473c-aafa-3657aad971d6">Leave Application - Judgment on Leave Application</FolderNameEn>
    <Case xmlns="40ae4924-d04e-473c-aafa-3657aad971d6">14059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2021-07-29T04:00:00+00:00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5E4B2A-4A0A-4060-8A1B-F599EEE284E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BDEE4617-5B91-45CD-BB76-70635305F4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768BE1-133F-42E7-8D42-B43FA5711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2021-07-27T12:19:00Z</dcterms:created>
  <dcterms:modified xsi:type="dcterms:W3CDTF">2021-07-27T12:19:00Z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