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9F6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39656</w:t>
      </w:r>
      <w:r w:rsidR="00E81C0B" w:rsidRPr="001E26DB">
        <w:t>     </w:t>
      </w:r>
    </w:p>
    <w:p w14:paraId="04749F70" w14:textId="77777777" w:rsidR="009F436C" w:rsidRPr="001E26DB" w:rsidRDefault="009F436C" w:rsidP="00382FEC"/>
    <w:p w14:paraId="04749F7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4749F75" w14:textId="77777777" w:rsidTr="00B37A52">
        <w:tc>
          <w:tcPr>
            <w:tcW w:w="2269" w:type="pct"/>
          </w:tcPr>
          <w:p w14:paraId="04749F72" w14:textId="77777777" w:rsidR="00417FB7" w:rsidRPr="001E26DB" w:rsidRDefault="00492C6F" w:rsidP="008262A3">
            <w:r>
              <w:t>Le 23</w:t>
            </w:r>
            <w:r w:rsidR="0062554E">
              <w:t xml:space="preserve"> septembre 2021</w:t>
            </w:r>
          </w:p>
        </w:tc>
        <w:tc>
          <w:tcPr>
            <w:tcW w:w="381" w:type="pct"/>
          </w:tcPr>
          <w:p w14:paraId="04749F73" w14:textId="77777777" w:rsidR="00417FB7" w:rsidRPr="001E26DB" w:rsidRDefault="00417FB7" w:rsidP="00382FEC"/>
        </w:tc>
        <w:tc>
          <w:tcPr>
            <w:tcW w:w="2350" w:type="pct"/>
          </w:tcPr>
          <w:p w14:paraId="04749F74" w14:textId="77777777" w:rsidR="00417FB7" w:rsidRPr="001E26DB" w:rsidRDefault="00492C6F" w:rsidP="0027081E">
            <w:pPr>
              <w:rPr>
                <w:lang w:val="en-CA"/>
              </w:rPr>
            </w:pPr>
            <w:r>
              <w:t>September 23</w:t>
            </w:r>
            <w:r w:rsidR="0062554E">
              <w:t>, 2021</w:t>
            </w:r>
          </w:p>
        </w:tc>
      </w:tr>
      <w:tr w:rsidR="00C2612E" w:rsidRPr="0062554E" w14:paraId="04749F7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749F7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749F7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749F7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4749F87" w14:textId="77777777" w:rsidTr="006A1E6D">
        <w:tc>
          <w:tcPr>
            <w:tcW w:w="2269" w:type="pct"/>
          </w:tcPr>
          <w:p w14:paraId="04749F7A" w14:textId="77777777" w:rsidR="008D19E1" w:rsidRDefault="00492C6F">
            <w:pPr>
              <w:pStyle w:val="SCCLsocPrefix"/>
            </w:pPr>
            <w:r>
              <w:t>ENTRE :</w:t>
            </w:r>
            <w:r>
              <w:br/>
            </w:r>
          </w:p>
          <w:p w14:paraId="04749F7B" w14:textId="77777777" w:rsidR="008D19E1" w:rsidRDefault="00492C6F">
            <w:pPr>
              <w:pStyle w:val="SCCLsocParty"/>
            </w:pPr>
            <w:r>
              <w:t>Raynald Bédard</w:t>
            </w:r>
            <w:r>
              <w:br/>
            </w:r>
          </w:p>
          <w:p w14:paraId="04749F7C" w14:textId="77777777" w:rsidR="008D19E1" w:rsidRDefault="00492C6F">
            <w:pPr>
              <w:pStyle w:val="SCCLsocPartyRole"/>
            </w:pPr>
            <w:r>
              <w:t>Demandeur</w:t>
            </w:r>
            <w:r>
              <w:br/>
            </w:r>
          </w:p>
          <w:p w14:paraId="04749F7D" w14:textId="77777777" w:rsidR="008D19E1" w:rsidRDefault="00492C6F">
            <w:pPr>
              <w:pStyle w:val="SCCLsocVersus"/>
            </w:pPr>
            <w:r>
              <w:t>- et -</w:t>
            </w:r>
            <w:r>
              <w:br/>
            </w:r>
          </w:p>
          <w:p w14:paraId="04749F7E" w14:textId="325B96A6" w:rsidR="008D19E1" w:rsidRDefault="00492C6F">
            <w:pPr>
              <w:pStyle w:val="SCCLsocParty"/>
            </w:pPr>
            <w:r>
              <w:t xml:space="preserve">Directeur des poursuites criminelles et pénales et </w:t>
            </w:r>
            <w:r w:rsidR="00F8077B">
              <w:t>p</w:t>
            </w:r>
            <w:r>
              <w:t>rocureur général du Québec</w:t>
            </w:r>
            <w:r>
              <w:br/>
            </w:r>
          </w:p>
          <w:p w14:paraId="04749F7F" w14:textId="77777777" w:rsidR="008D19E1" w:rsidRDefault="00492C6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4749F8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4749F81" w14:textId="77777777" w:rsidR="008D19E1" w:rsidRPr="00492C6F" w:rsidRDefault="00492C6F">
            <w:pPr>
              <w:pStyle w:val="SCCLsocPrefix"/>
              <w:rPr>
                <w:lang w:val="en-US"/>
              </w:rPr>
            </w:pPr>
            <w:r w:rsidRPr="00492C6F">
              <w:rPr>
                <w:lang w:val="en-US"/>
              </w:rPr>
              <w:t>BETWEEN:</w:t>
            </w:r>
            <w:r w:rsidRPr="00492C6F">
              <w:rPr>
                <w:lang w:val="en-US"/>
              </w:rPr>
              <w:br/>
            </w:r>
          </w:p>
          <w:p w14:paraId="04749F82" w14:textId="77777777" w:rsidR="008D19E1" w:rsidRPr="00492C6F" w:rsidRDefault="00492C6F">
            <w:pPr>
              <w:pStyle w:val="SCCLsocParty"/>
              <w:rPr>
                <w:lang w:val="en-US"/>
              </w:rPr>
            </w:pPr>
            <w:r w:rsidRPr="00492C6F">
              <w:rPr>
                <w:lang w:val="en-US"/>
              </w:rPr>
              <w:t>Raynald Bédard</w:t>
            </w:r>
            <w:r w:rsidRPr="00492C6F">
              <w:rPr>
                <w:lang w:val="en-US"/>
              </w:rPr>
              <w:br/>
            </w:r>
          </w:p>
          <w:p w14:paraId="04749F83" w14:textId="77777777" w:rsidR="008D19E1" w:rsidRPr="00492C6F" w:rsidRDefault="00492C6F">
            <w:pPr>
              <w:pStyle w:val="SCCLsocPartyRole"/>
              <w:rPr>
                <w:lang w:val="en-US"/>
              </w:rPr>
            </w:pPr>
            <w:r w:rsidRPr="00492C6F">
              <w:rPr>
                <w:lang w:val="en-US"/>
              </w:rPr>
              <w:t>Applicant</w:t>
            </w:r>
            <w:r w:rsidRPr="00492C6F">
              <w:rPr>
                <w:lang w:val="en-US"/>
              </w:rPr>
              <w:br/>
            </w:r>
          </w:p>
          <w:p w14:paraId="04749F84" w14:textId="77777777" w:rsidR="008D19E1" w:rsidRPr="00492C6F" w:rsidRDefault="00492C6F">
            <w:pPr>
              <w:pStyle w:val="SCCLsocVersus"/>
              <w:rPr>
                <w:lang w:val="en-US"/>
              </w:rPr>
            </w:pPr>
            <w:r w:rsidRPr="00492C6F">
              <w:rPr>
                <w:lang w:val="en-US"/>
              </w:rPr>
              <w:t>- and -</w:t>
            </w:r>
            <w:r w:rsidRPr="00492C6F">
              <w:rPr>
                <w:lang w:val="en-US"/>
              </w:rPr>
              <w:br/>
            </w:r>
          </w:p>
          <w:p w14:paraId="04749F85" w14:textId="2185A693" w:rsidR="008D19E1" w:rsidRDefault="00492C6F">
            <w:pPr>
              <w:pStyle w:val="SCCLsocParty"/>
            </w:pPr>
            <w:r>
              <w:t>Direct</w:t>
            </w:r>
            <w:r w:rsidR="00F8077B">
              <w:t>or of Criminal and Penal Prosecutions</w:t>
            </w:r>
            <w:r>
              <w:t xml:space="preserve"> and Attorney General of Qu</w:t>
            </w:r>
            <w:r w:rsidR="00A073E3">
              <w:t>e</w:t>
            </w:r>
            <w:r>
              <w:t>bec</w:t>
            </w:r>
            <w:r>
              <w:br/>
            </w:r>
          </w:p>
          <w:p w14:paraId="04749F86" w14:textId="77777777" w:rsidR="008D19E1" w:rsidRDefault="00492C6F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4749F8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4749F8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749F8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749F8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92C6F" w14:paraId="04749F9A" w14:textId="77777777" w:rsidTr="00B37A52">
        <w:tc>
          <w:tcPr>
            <w:tcW w:w="2269" w:type="pct"/>
          </w:tcPr>
          <w:p w14:paraId="04749F8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4749F8D" w14:textId="77777777" w:rsidR="0027081E" w:rsidRPr="001E26DB" w:rsidRDefault="0027081E" w:rsidP="0027081E">
            <w:pPr>
              <w:jc w:val="center"/>
            </w:pPr>
          </w:p>
          <w:p w14:paraId="04749F8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200-10-003563-181, 2021 QCCA 377</w:t>
            </w:r>
            <w:r w:rsidRPr="001E26DB">
              <w:t xml:space="preserve">, daté du </w:t>
            </w:r>
            <w:r>
              <w:t>4 mars 2021</w:t>
            </w:r>
            <w:r w:rsidRPr="001E26DB">
              <w:t xml:space="preserve">, est </w:t>
            </w:r>
            <w:r w:rsidR="00492C6F">
              <w:t>rejet</w:t>
            </w:r>
            <w:r w:rsidR="00492C6F">
              <w:rPr>
                <w:rFonts w:cs="Times New Roman"/>
              </w:rPr>
              <w:t>é</w:t>
            </w:r>
            <w:r w:rsidR="00492C6F">
              <w:t>e sans d</w:t>
            </w:r>
            <w:r w:rsidR="00492C6F">
              <w:rPr>
                <w:rFonts w:cs="Times New Roman"/>
              </w:rPr>
              <w:t>é</w:t>
            </w:r>
            <w:r w:rsidR="00492C6F">
              <w:t>pens.</w:t>
            </w:r>
          </w:p>
          <w:p w14:paraId="04749F8F" w14:textId="77777777" w:rsidR="00622562" w:rsidRDefault="00622562" w:rsidP="0027081E">
            <w:pPr>
              <w:jc w:val="both"/>
            </w:pPr>
          </w:p>
          <w:p w14:paraId="04749F90" w14:textId="77777777" w:rsidR="00622562" w:rsidRDefault="00622562" w:rsidP="00D27D4E">
            <w:pPr>
              <w:jc w:val="both"/>
            </w:pPr>
          </w:p>
          <w:p w14:paraId="04749F91" w14:textId="77777777" w:rsidR="00492C6F" w:rsidRDefault="00492C6F" w:rsidP="00D27D4E">
            <w:pPr>
              <w:jc w:val="both"/>
            </w:pPr>
          </w:p>
          <w:p w14:paraId="04749F92" w14:textId="77777777" w:rsidR="00492C6F" w:rsidRDefault="00492C6F" w:rsidP="00D27D4E">
            <w:pPr>
              <w:jc w:val="both"/>
            </w:pPr>
          </w:p>
          <w:p w14:paraId="04749F93" w14:textId="77777777" w:rsidR="00492C6F" w:rsidRPr="001E26DB" w:rsidRDefault="00492C6F" w:rsidP="00D27D4E">
            <w:pPr>
              <w:jc w:val="both"/>
            </w:pPr>
          </w:p>
        </w:tc>
        <w:tc>
          <w:tcPr>
            <w:tcW w:w="381" w:type="pct"/>
          </w:tcPr>
          <w:p w14:paraId="04749F9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749F9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4749F9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4749F97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2C6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92C6F">
              <w:rPr>
                <w:lang w:val="en-US"/>
              </w:rPr>
              <w:t>200-10-003563-181, 2021 QCCA 377</w:t>
            </w:r>
            <w:r w:rsidRPr="001E26DB">
              <w:rPr>
                <w:lang w:val="en-CA"/>
              </w:rPr>
              <w:t xml:space="preserve">, dated </w:t>
            </w:r>
            <w:r w:rsidRPr="00492C6F">
              <w:rPr>
                <w:lang w:val="en-US"/>
              </w:rPr>
              <w:t>March 4, 2021</w:t>
            </w:r>
            <w:r w:rsidR="00492C6F">
              <w:rPr>
                <w:lang w:val="en-US"/>
              </w:rPr>
              <w:t>,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4749F9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4749F9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4749F9B" w14:textId="77777777" w:rsidR="009F436C" w:rsidRPr="002C29B6" w:rsidRDefault="009F436C" w:rsidP="00382FEC">
      <w:pPr>
        <w:rPr>
          <w:lang w:val="en-US"/>
        </w:rPr>
      </w:pPr>
    </w:p>
    <w:p w14:paraId="04749F9D" w14:textId="77777777" w:rsidR="009F436C" w:rsidRPr="002C29B6" w:rsidRDefault="009F436C" w:rsidP="005378B8">
      <w:pPr>
        <w:rPr>
          <w:lang w:val="en-US"/>
        </w:rPr>
      </w:pPr>
    </w:p>
    <w:p w14:paraId="04749F9E" w14:textId="77777777" w:rsidR="00655333" w:rsidRPr="00492C6F" w:rsidRDefault="00655333" w:rsidP="00655333">
      <w:pPr>
        <w:jc w:val="center"/>
        <w:rPr>
          <w:lang w:val="en-US"/>
        </w:rPr>
      </w:pPr>
      <w:r w:rsidRPr="00492C6F">
        <w:rPr>
          <w:lang w:val="en-US"/>
        </w:rPr>
        <w:t>J.C.C.</w:t>
      </w:r>
    </w:p>
    <w:p w14:paraId="04749F9F" w14:textId="77777777" w:rsidR="00655333" w:rsidRPr="00492C6F" w:rsidRDefault="00655333" w:rsidP="00655333">
      <w:pPr>
        <w:jc w:val="center"/>
        <w:rPr>
          <w:lang w:val="en-US"/>
        </w:rPr>
      </w:pPr>
      <w:r w:rsidRPr="00492C6F">
        <w:rPr>
          <w:lang w:val="en-US"/>
        </w:rPr>
        <w:t>C.J.C.</w:t>
      </w:r>
    </w:p>
    <w:p w14:paraId="04749FA0" w14:textId="77777777" w:rsidR="00655333" w:rsidRPr="00492C6F" w:rsidRDefault="00655333" w:rsidP="00655333">
      <w:pPr>
        <w:jc w:val="center"/>
        <w:rPr>
          <w:lang w:val="en-US"/>
        </w:rPr>
      </w:pPr>
    </w:p>
    <w:sectPr w:rsidR="00655333" w:rsidRPr="00492C6F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49FA3" w14:textId="77777777" w:rsidR="00D27D4E" w:rsidRDefault="00D27D4E">
      <w:r>
        <w:separator/>
      </w:r>
    </w:p>
  </w:endnote>
  <w:endnote w:type="continuationSeparator" w:id="0">
    <w:p w14:paraId="04749FA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9FA1" w14:textId="77777777" w:rsidR="00D27D4E" w:rsidRDefault="00D27D4E">
      <w:r>
        <w:separator/>
      </w:r>
    </w:p>
  </w:footnote>
  <w:footnote w:type="continuationSeparator" w:id="0">
    <w:p w14:paraId="04749FA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9FA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92C6F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749FA6" w14:textId="77777777" w:rsidR="00401B64" w:rsidRDefault="00401B64" w:rsidP="00401B64">
    <w:pPr>
      <w:rPr>
        <w:szCs w:val="24"/>
      </w:rPr>
    </w:pPr>
  </w:p>
  <w:p w14:paraId="04749FA7" w14:textId="77777777" w:rsidR="00401B64" w:rsidRDefault="00401B64" w:rsidP="00401B64">
    <w:pPr>
      <w:rPr>
        <w:szCs w:val="24"/>
      </w:rPr>
    </w:pPr>
  </w:p>
  <w:p w14:paraId="04749FA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39656</w:t>
    </w:r>
    <w:r w:rsidR="00401B64">
      <w:rPr>
        <w:szCs w:val="24"/>
      </w:rPr>
      <w:t>     </w:t>
    </w:r>
  </w:p>
  <w:p w14:paraId="04749FA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4749FAA" w14:textId="77777777" w:rsidR="000452C9" w:rsidRDefault="000452C9" w:rsidP="000452C9"/>
      <w:p w14:paraId="04749FAB" w14:textId="77777777" w:rsidR="000452C9" w:rsidRPr="001E26DB" w:rsidRDefault="000452C9" w:rsidP="000452C9"/>
      <w:p w14:paraId="04749FAC" w14:textId="77777777" w:rsidR="000452C9" w:rsidRPr="001E26DB" w:rsidRDefault="000452C9" w:rsidP="000452C9"/>
      <w:p w14:paraId="04749FAD" w14:textId="77777777" w:rsidR="000452C9" w:rsidRDefault="000452C9" w:rsidP="000452C9"/>
      <w:p w14:paraId="04749FAE" w14:textId="77777777" w:rsidR="000452C9" w:rsidRDefault="000452C9" w:rsidP="000452C9"/>
      <w:p w14:paraId="04749FAF" w14:textId="77777777" w:rsidR="000452C9" w:rsidRDefault="000452C9" w:rsidP="000452C9"/>
      <w:p w14:paraId="04749FB0" w14:textId="77777777" w:rsidR="000452C9" w:rsidRDefault="000452C9" w:rsidP="000452C9"/>
      <w:p w14:paraId="04749FB1" w14:textId="77777777" w:rsidR="000452C9" w:rsidRPr="001E26DB" w:rsidRDefault="000452C9" w:rsidP="000452C9"/>
      <w:p w14:paraId="04749FB2" w14:textId="77777777" w:rsidR="000452C9" w:rsidRPr="001E26DB" w:rsidRDefault="000452C9" w:rsidP="000452C9"/>
      <w:p w14:paraId="04749FB3" w14:textId="77777777" w:rsidR="000452C9" w:rsidRDefault="000452C9" w:rsidP="000452C9">
        <w:pPr>
          <w:pStyle w:val="Header"/>
        </w:pPr>
      </w:p>
      <w:p w14:paraId="04749FB4" w14:textId="77777777" w:rsidR="001D6D96" w:rsidRPr="000452C9" w:rsidRDefault="000108C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08C5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135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2C6F"/>
    <w:rsid w:val="004943CF"/>
    <w:rsid w:val="004956DA"/>
    <w:rsid w:val="004F63BA"/>
    <w:rsid w:val="00504B7F"/>
    <w:rsid w:val="00524C94"/>
    <w:rsid w:val="005378B8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9E1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73E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077B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74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8D697-873B-4638-96EC-677A06A44D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AA49BE4-2F92-454E-AF10-69610B914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D8A82-AFEA-4B34-8593-8878C3E5D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2021-09-20T13:17:00Z</dcterms:created>
  <dcterms:modified xsi:type="dcterms:W3CDTF">2021-09-20T13:17:00Z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