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4FF1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39614</w:t>
      </w:r>
      <w:r w:rsidR="009E579C">
        <w:t xml:space="preserve">  </w:t>
      </w:r>
      <w:r w:rsidR="00E81C0B" w:rsidRPr="001E26DB">
        <w:t> </w:t>
      </w:r>
    </w:p>
    <w:bookmarkEnd w:id="0"/>
    <w:p w14:paraId="4204FF1D" w14:textId="77777777" w:rsidR="009F436C" w:rsidRPr="001E26DB" w:rsidRDefault="009F436C" w:rsidP="00382FEC"/>
    <w:p w14:paraId="4204FF1E" w14:textId="77777777" w:rsidR="003C744C" w:rsidRPr="001E26DB" w:rsidRDefault="003C744C" w:rsidP="00382FEC"/>
    <w:tbl>
      <w:tblPr>
        <w:tblW w:w="5000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204FF22" w14:textId="77777777" w:rsidTr="009E579C">
        <w:tc>
          <w:tcPr>
            <w:tcW w:w="2269" w:type="pct"/>
          </w:tcPr>
          <w:p w14:paraId="4204FF1F" w14:textId="77777777" w:rsidR="00417FB7" w:rsidRPr="001E26DB" w:rsidRDefault="0062554E" w:rsidP="008262A3">
            <w:r>
              <w:t xml:space="preserve">Le </w:t>
            </w:r>
            <w:r w:rsidR="009E579C">
              <w:t>2</w:t>
            </w:r>
            <w:r>
              <w:t>9 septembre 2021</w:t>
            </w:r>
          </w:p>
        </w:tc>
        <w:tc>
          <w:tcPr>
            <w:tcW w:w="381" w:type="pct"/>
          </w:tcPr>
          <w:p w14:paraId="4204FF20" w14:textId="77777777" w:rsidR="00417FB7" w:rsidRPr="001E26DB" w:rsidRDefault="00417FB7" w:rsidP="00382FEC"/>
        </w:tc>
        <w:tc>
          <w:tcPr>
            <w:tcW w:w="2350" w:type="pct"/>
          </w:tcPr>
          <w:p w14:paraId="4204FF21" w14:textId="77777777" w:rsidR="00417FB7" w:rsidRPr="001E26DB" w:rsidRDefault="0062554E" w:rsidP="0027081E">
            <w:pPr>
              <w:rPr>
                <w:lang w:val="en-CA"/>
              </w:rPr>
            </w:pPr>
            <w:r>
              <w:t xml:space="preserve">September </w:t>
            </w:r>
            <w:r w:rsidR="009E579C">
              <w:t>2</w:t>
            </w:r>
            <w:r>
              <w:t>9, 2021</w:t>
            </w:r>
          </w:p>
        </w:tc>
      </w:tr>
      <w:tr w:rsidR="00C2612E" w:rsidRPr="0062554E" w14:paraId="4204FF26" w14:textId="77777777" w:rsidTr="009E579C">
        <w:tc>
          <w:tcPr>
            <w:tcW w:w="2269" w:type="pct"/>
            <w:tcMar>
              <w:top w:w="0" w:type="dxa"/>
              <w:bottom w:w="0" w:type="dxa"/>
            </w:tcMar>
          </w:tcPr>
          <w:p w14:paraId="4204FF2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04FF2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04FF2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F188E" w14:paraId="4204FF38" w14:textId="77777777" w:rsidTr="009E579C">
        <w:tc>
          <w:tcPr>
            <w:tcW w:w="2269" w:type="pct"/>
          </w:tcPr>
          <w:p w14:paraId="4204FF27" w14:textId="77777777" w:rsidR="000D505C" w:rsidRDefault="000D505C"/>
          <w:p w14:paraId="4204FF28" w14:textId="77777777" w:rsidR="000D505C" w:rsidRDefault="009E579C">
            <w:pPr>
              <w:pStyle w:val="SCCLsocPrefix"/>
            </w:pPr>
            <w:r>
              <w:t>ENTRE :</w:t>
            </w:r>
          </w:p>
          <w:p w14:paraId="4204FF29" w14:textId="77777777" w:rsidR="000D505C" w:rsidRDefault="009E579C">
            <w:pPr>
              <w:pStyle w:val="SCCLsocParty"/>
            </w:pPr>
            <w:r>
              <w:t>Honorable Gérard Dugré</w:t>
            </w:r>
            <w:r>
              <w:br/>
            </w:r>
          </w:p>
          <w:p w14:paraId="4204FF2A" w14:textId="77777777" w:rsidR="000D505C" w:rsidRDefault="009E579C">
            <w:pPr>
              <w:pStyle w:val="SCCLsocPartyRole"/>
            </w:pPr>
            <w:r>
              <w:t>Demandeur</w:t>
            </w:r>
            <w:r>
              <w:br/>
            </w:r>
          </w:p>
          <w:p w14:paraId="4204FF2B" w14:textId="77777777" w:rsidR="000D505C" w:rsidRDefault="009E579C">
            <w:pPr>
              <w:pStyle w:val="SCCLsocVersus"/>
            </w:pPr>
            <w:r>
              <w:noBreakHyphen/>
              <w:t xml:space="preserve"> et </w:t>
            </w:r>
            <w:r>
              <w:noBreakHyphen/>
            </w:r>
          </w:p>
          <w:p w14:paraId="4204FF2C" w14:textId="77777777" w:rsidR="000D505C" w:rsidRDefault="000D505C"/>
          <w:p w14:paraId="4204FF2D" w14:textId="77777777" w:rsidR="000D505C" w:rsidRDefault="009E579C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4204FF2E" w14:textId="77777777" w:rsidR="000D505C" w:rsidRDefault="009E579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204FF2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204FF30" w14:textId="77777777" w:rsidR="000D505C" w:rsidRPr="009E579C" w:rsidRDefault="000D505C">
            <w:pPr>
              <w:rPr>
                <w:lang w:val="en-US"/>
              </w:rPr>
            </w:pPr>
          </w:p>
          <w:p w14:paraId="4204FF31" w14:textId="77777777" w:rsidR="000D505C" w:rsidRPr="009E579C" w:rsidRDefault="009E579C">
            <w:pPr>
              <w:pStyle w:val="SCCLsocPrefix"/>
              <w:rPr>
                <w:lang w:val="en-US"/>
              </w:rPr>
            </w:pPr>
            <w:r w:rsidRPr="009E579C">
              <w:rPr>
                <w:lang w:val="en-US"/>
              </w:rPr>
              <w:t>BETWEEN:</w:t>
            </w:r>
          </w:p>
          <w:p w14:paraId="4204FF32" w14:textId="0D7BFE79" w:rsidR="000D505C" w:rsidRPr="009E579C" w:rsidRDefault="009E579C">
            <w:pPr>
              <w:pStyle w:val="SCCLsocParty"/>
              <w:rPr>
                <w:lang w:val="en-US"/>
              </w:rPr>
            </w:pPr>
            <w:r w:rsidRPr="009E579C">
              <w:rPr>
                <w:lang w:val="en-US"/>
              </w:rPr>
              <w:t>Hono</w:t>
            </w:r>
            <w:r w:rsidR="001F188E">
              <w:rPr>
                <w:lang w:val="en-US"/>
              </w:rPr>
              <w:t>u</w:t>
            </w:r>
            <w:r w:rsidRPr="009E579C">
              <w:rPr>
                <w:lang w:val="en-US"/>
              </w:rPr>
              <w:t>rable Gérard Dugré</w:t>
            </w:r>
            <w:r w:rsidRPr="009E579C">
              <w:rPr>
                <w:lang w:val="en-US"/>
              </w:rPr>
              <w:br/>
            </w:r>
          </w:p>
          <w:p w14:paraId="4204FF33" w14:textId="77777777" w:rsidR="000D505C" w:rsidRPr="009E579C" w:rsidRDefault="009E579C">
            <w:pPr>
              <w:pStyle w:val="SCCLsocPartyRole"/>
              <w:rPr>
                <w:lang w:val="en-US"/>
              </w:rPr>
            </w:pPr>
            <w:r w:rsidRPr="009E579C">
              <w:rPr>
                <w:lang w:val="en-US"/>
              </w:rPr>
              <w:t>Applicant</w:t>
            </w:r>
            <w:r w:rsidRPr="009E579C">
              <w:rPr>
                <w:lang w:val="en-US"/>
              </w:rPr>
              <w:br/>
            </w:r>
          </w:p>
          <w:p w14:paraId="4204FF34" w14:textId="77777777" w:rsidR="000D505C" w:rsidRPr="009E579C" w:rsidRDefault="009E579C">
            <w:pPr>
              <w:pStyle w:val="SCCLsocVersus"/>
              <w:rPr>
                <w:lang w:val="en-US"/>
              </w:rPr>
            </w:pPr>
            <w:r>
              <w:rPr>
                <w:lang w:val="en-US"/>
              </w:rPr>
              <w:noBreakHyphen/>
            </w:r>
            <w:r w:rsidRPr="009E579C">
              <w:rPr>
                <w:lang w:val="en-US"/>
              </w:rPr>
              <w:t xml:space="preserve"> and </w:t>
            </w:r>
            <w:r>
              <w:rPr>
                <w:lang w:val="en-US"/>
              </w:rPr>
              <w:noBreakHyphen/>
            </w:r>
          </w:p>
          <w:p w14:paraId="4204FF35" w14:textId="77777777" w:rsidR="000D505C" w:rsidRPr="009E579C" w:rsidRDefault="000D505C">
            <w:pPr>
              <w:rPr>
                <w:lang w:val="en-US"/>
              </w:rPr>
            </w:pPr>
          </w:p>
          <w:p w14:paraId="4204FF36" w14:textId="77777777" w:rsidR="000D505C" w:rsidRPr="009E579C" w:rsidRDefault="009E579C">
            <w:pPr>
              <w:pStyle w:val="SCCLsocParty"/>
              <w:rPr>
                <w:lang w:val="en-US"/>
              </w:rPr>
            </w:pPr>
            <w:r w:rsidRPr="009E579C">
              <w:rPr>
                <w:lang w:val="en-US"/>
              </w:rPr>
              <w:t>Attorney General of Canada</w:t>
            </w:r>
            <w:r w:rsidRPr="009E579C">
              <w:rPr>
                <w:lang w:val="en-US"/>
              </w:rPr>
              <w:br/>
            </w:r>
          </w:p>
          <w:p w14:paraId="4204FF37" w14:textId="77777777" w:rsidR="000D505C" w:rsidRPr="009E579C" w:rsidRDefault="009E579C">
            <w:pPr>
              <w:pStyle w:val="SCCLsocPartyRole"/>
              <w:rPr>
                <w:lang w:val="en-US"/>
              </w:rPr>
            </w:pPr>
            <w:r w:rsidRPr="009E579C">
              <w:rPr>
                <w:lang w:val="en-US"/>
              </w:rPr>
              <w:t>Respondent</w:t>
            </w:r>
          </w:p>
        </w:tc>
      </w:tr>
      <w:tr w:rsidR="00824412" w:rsidRPr="001F188E" w14:paraId="4204FF3C" w14:textId="77777777" w:rsidTr="009E579C">
        <w:tc>
          <w:tcPr>
            <w:tcW w:w="2269" w:type="pct"/>
            <w:tcMar>
              <w:top w:w="0" w:type="dxa"/>
              <w:bottom w:w="0" w:type="dxa"/>
            </w:tcMar>
          </w:tcPr>
          <w:p w14:paraId="4204FF3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04FF3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04FF3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059A3" w14:paraId="4204FF48" w14:textId="77777777" w:rsidTr="009E579C">
        <w:tc>
          <w:tcPr>
            <w:tcW w:w="2269" w:type="pct"/>
          </w:tcPr>
          <w:p w14:paraId="4204FF3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204FF3E" w14:textId="77777777" w:rsidR="0027081E" w:rsidRPr="001E26DB" w:rsidRDefault="0027081E" w:rsidP="0027081E">
            <w:pPr>
              <w:jc w:val="center"/>
            </w:pPr>
          </w:p>
          <w:p w14:paraId="4204FF3F" w14:textId="008CB4FA" w:rsidR="00824412" w:rsidRDefault="009E579C" w:rsidP="0027081E">
            <w:pPr>
              <w:jc w:val="both"/>
            </w:pPr>
            <w:r>
              <w:t>L</w:t>
            </w:r>
            <w:r w:rsidRPr="009E579C">
              <w:t xml:space="preserve">a requête </w:t>
            </w:r>
            <w:r w:rsidR="001F188E">
              <w:t xml:space="preserve">pour permission de joindre cinq (5) </w:t>
            </w:r>
            <w:r w:rsidRPr="009E579C">
              <w:t xml:space="preserve"> dossiers </w:t>
            </w:r>
            <w:r w:rsidR="001F188E">
              <w:t xml:space="preserve">de la Cour d’appel fédérale </w:t>
            </w:r>
            <w:r>
              <w:t xml:space="preserve">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>, numéro</w:t>
            </w:r>
            <w:r>
              <w:t>s</w:t>
            </w:r>
            <w:r w:rsidR="0027081E">
              <w:t xml:space="preserve"> A</w:t>
            </w:r>
            <w:r>
              <w:noBreakHyphen/>
            </w:r>
            <w:r w:rsidR="0027081E">
              <w:t>189</w:t>
            </w:r>
            <w:r>
              <w:noBreakHyphen/>
            </w:r>
            <w:r w:rsidR="0027081E">
              <w:t>20</w:t>
            </w:r>
            <w:r>
              <w:t xml:space="preserve">, </w:t>
            </w:r>
            <w:r w:rsidR="0027081E">
              <w:t>A</w:t>
            </w:r>
            <w:r>
              <w:noBreakHyphen/>
            </w:r>
            <w:r w:rsidR="0027081E">
              <w:t>485</w:t>
            </w:r>
            <w:r>
              <w:noBreakHyphen/>
            </w:r>
            <w:r w:rsidR="0027081E">
              <w:t>19</w:t>
            </w:r>
            <w:r>
              <w:t xml:space="preserve">, </w:t>
            </w:r>
            <w:r w:rsidR="0027081E">
              <w:t>A</w:t>
            </w:r>
            <w:r>
              <w:noBreakHyphen/>
            </w:r>
            <w:r w:rsidR="0027081E">
              <w:t>190</w:t>
            </w:r>
            <w:r>
              <w:noBreakHyphen/>
            </w:r>
            <w:r w:rsidR="0027081E">
              <w:t>20</w:t>
            </w:r>
            <w:r>
              <w:t>,</w:t>
            </w:r>
            <w:r w:rsidR="0027081E">
              <w:t xml:space="preserve"> A</w:t>
            </w:r>
            <w:r>
              <w:noBreakHyphen/>
            </w:r>
            <w:r w:rsidR="0027081E">
              <w:t>188</w:t>
            </w:r>
            <w:r>
              <w:noBreakHyphen/>
            </w:r>
            <w:r w:rsidR="0027081E">
              <w:t>20</w:t>
            </w:r>
            <w:r>
              <w:t xml:space="preserve"> et</w:t>
            </w:r>
            <w:r w:rsidR="0027081E">
              <w:t xml:space="preserve"> A</w:t>
            </w:r>
            <w:r>
              <w:noBreakHyphen/>
            </w:r>
            <w:r w:rsidR="0027081E">
              <w:t>484</w:t>
            </w:r>
            <w:r>
              <w:noBreakHyphen/>
            </w:r>
            <w:r w:rsidR="0027081E">
              <w:t>19</w:t>
            </w:r>
            <w:r w:rsidR="0027081E" w:rsidRPr="001E26DB">
              <w:t>,</w:t>
            </w:r>
            <w:r>
              <w:t xml:space="preserve"> 2021 CAF 8,</w:t>
            </w:r>
            <w:r w:rsidR="0027081E" w:rsidRPr="001E26DB">
              <w:t xml:space="preserve"> daté du </w:t>
            </w:r>
            <w:r w:rsidR="0027081E">
              <w:t>20 janvier 2021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  <w:p w14:paraId="4204FF40" w14:textId="77777777" w:rsidR="00622562" w:rsidRDefault="00622562" w:rsidP="0027081E">
            <w:pPr>
              <w:jc w:val="both"/>
            </w:pPr>
          </w:p>
          <w:p w14:paraId="4204FF41" w14:textId="77777777" w:rsidR="00622562" w:rsidRPr="001E26DB" w:rsidRDefault="003077EF" w:rsidP="003077EF">
            <w:pPr>
              <w:jc w:val="both"/>
            </w:pPr>
            <w:r w:rsidRPr="003077EF">
              <w:t xml:space="preserve">Le juge en chef Wagner </w:t>
            </w:r>
            <w:r>
              <w:t xml:space="preserve">et la juge </w:t>
            </w:r>
            <w:r w:rsidRPr="003077EF">
              <w:t>Côté n’</w:t>
            </w:r>
            <w:r>
              <w:t>ont</w:t>
            </w:r>
            <w:r w:rsidRPr="003077EF">
              <w:t xml:space="preserve"> pas participé au jugement.</w:t>
            </w:r>
          </w:p>
        </w:tc>
        <w:tc>
          <w:tcPr>
            <w:tcW w:w="381" w:type="pct"/>
          </w:tcPr>
          <w:p w14:paraId="4204FF4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04FF4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204FF4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204FF45" w14:textId="31077CD7" w:rsidR="00824412" w:rsidRDefault="009E579C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</w:t>
            </w:r>
            <w:r w:rsidRPr="009E579C">
              <w:rPr>
                <w:lang w:val="en-CA"/>
              </w:rPr>
              <w:t xml:space="preserve">he motion </w:t>
            </w:r>
            <w:r w:rsidR="001F188E">
              <w:rPr>
                <w:lang w:val="en-CA"/>
              </w:rPr>
              <w:t xml:space="preserve">for permission </w:t>
            </w:r>
            <w:r w:rsidRPr="009E579C">
              <w:rPr>
                <w:lang w:val="en-CA"/>
              </w:rPr>
              <w:t xml:space="preserve">to join </w:t>
            </w:r>
            <w:r w:rsidR="001F188E">
              <w:rPr>
                <w:lang w:val="en-CA"/>
              </w:rPr>
              <w:t xml:space="preserve">five (5) </w:t>
            </w:r>
            <w:r w:rsidRPr="009E579C">
              <w:rPr>
                <w:lang w:val="en-CA"/>
              </w:rPr>
              <w:t>files</w:t>
            </w:r>
            <w:r>
              <w:rPr>
                <w:lang w:val="en-CA"/>
              </w:rPr>
              <w:t xml:space="preserve"> </w:t>
            </w:r>
            <w:r w:rsidR="001F188E">
              <w:rPr>
                <w:lang w:val="en-CA"/>
              </w:rPr>
              <w:t xml:space="preserve">from the Federal Court of Appeal </w:t>
            </w:r>
            <w:r>
              <w:rPr>
                <w:lang w:val="en-CA"/>
              </w:rPr>
              <w:t>is granted.</w:t>
            </w:r>
            <w:r w:rsidRPr="009E579C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E579C">
              <w:rPr>
                <w:lang w:val="en-US"/>
              </w:rPr>
              <w:t>Federal Court of Appeal</w:t>
            </w:r>
            <w:r w:rsidR="0027081E" w:rsidRPr="001E26DB">
              <w:rPr>
                <w:lang w:val="en-CA"/>
              </w:rPr>
              <w:t>, Number</w:t>
            </w:r>
            <w:r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="0027081E" w:rsidRPr="009E579C">
              <w:rPr>
                <w:lang w:val="en-US"/>
              </w:rPr>
              <w:t>A</w:t>
            </w:r>
            <w:r>
              <w:rPr>
                <w:lang w:val="en-US"/>
              </w:rPr>
              <w:noBreakHyphen/>
            </w:r>
            <w:r w:rsidR="0027081E" w:rsidRPr="009E579C">
              <w:rPr>
                <w:lang w:val="en-US"/>
              </w:rPr>
              <w:t>189</w:t>
            </w:r>
            <w:r>
              <w:rPr>
                <w:lang w:val="en-US"/>
              </w:rPr>
              <w:noBreakHyphen/>
            </w:r>
            <w:r w:rsidR="0027081E" w:rsidRPr="009E579C">
              <w:rPr>
                <w:lang w:val="en-US"/>
              </w:rPr>
              <w:t>20</w:t>
            </w:r>
            <w:r>
              <w:rPr>
                <w:lang w:val="en-US"/>
              </w:rPr>
              <w:t>,</w:t>
            </w:r>
            <w:r w:rsidR="0027081E" w:rsidRPr="009E579C">
              <w:rPr>
                <w:lang w:val="en-US"/>
              </w:rPr>
              <w:t xml:space="preserve"> A</w:t>
            </w:r>
            <w:r>
              <w:rPr>
                <w:lang w:val="en-US"/>
              </w:rPr>
              <w:noBreakHyphen/>
            </w:r>
            <w:r w:rsidR="0027081E" w:rsidRPr="009E579C">
              <w:rPr>
                <w:lang w:val="en-US"/>
              </w:rPr>
              <w:t>485</w:t>
            </w:r>
            <w:r>
              <w:rPr>
                <w:lang w:val="en-US"/>
              </w:rPr>
              <w:noBreakHyphen/>
            </w:r>
            <w:r w:rsidR="0027081E" w:rsidRPr="009E579C">
              <w:rPr>
                <w:lang w:val="en-US"/>
              </w:rPr>
              <w:t>19</w:t>
            </w:r>
            <w:r>
              <w:rPr>
                <w:lang w:val="en-US"/>
              </w:rPr>
              <w:t>,</w:t>
            </w:r>
            <w:r w:rsidR="0027081E" w:rsidRPr="009E579C">
              <w:rPr>
                <w:lang w:val="en-US"/>
              </w:rPr>
              <w:t xml:space="preserve"> A</w:t>
            </w:r>
            <w:r>
              <w:rPr>
                <w:lang w:val="en-US"/>
              </w:rPr>
              <w:noBreakHyphen/>
            </w:r>
            <w:r w:rsidR="0027081E" w:rsidRPr="009E579C">
              <w:rPr>
                <w:lang w:val="en-US"/>
              </w:rPr>
              <w:t>190</w:t>
            </w:r>
            <w:r>
              <w:rPr>
                <w:lang w:val="en-US"/>
              </w:rPr>
              <w:noBreakHyphen/>
            </w:r>
            <w:r w:rsidR="0027081E" w:rsidRPr="009E579C">
              <w:rPr>
                <w:lang w:val="en-US"/>
              </w:rPr>
              <w:t>20</w:t>
            </w:r>
            <w:r>
              <w:rPr>
                <w:lang w:val="en-US"/>
              </w:rPr>
              <w:t xml:space="preserve">, </w:t>
            </w:r>
            <w:r w:rsidR="0027081E" w:rsidRPr="009E579C">
              <w:rPr>
                <w:lang w:val="en-US"/>
              </w:rPr>
              <w:t>A</w:t>
            </w:r>
            <w:r>
              <w:rPr>
                <w:lang w:val="en-US"/>
              </w:rPr>
              <w:noBreakHyphen/>
            </w:r>
            <w:r w:rsidR="0027081E" w:rsidRPr="009E579C">
              <w:rPr>
                <w:lang w:val="en-US"/>
              </w:rPr>
              <w:t>188</w:t>
            </w:r>
            <w:r>
              <w:rPr>
                <w:lang w:val="en-US"/>
              </w:rPr>
              <w:noBreakHyphen/>
            </w:r>
            <w:r w:rsidR="0027081E" w:rsidRPr="009E579C">
              <w:rPr>
                <w:lang w:val="en-US"/>
              </w:rPr>
              <w:t>20</w:t>
            </w:r>
            <w:r>
              <w:rPr>
                <w:lang w:val="en-US"/>
              </w:rPr>
              <w:t xml:space="preserve"> and</w:t>
            </w:r>
            <w:r w:rsidR="0027081E" w:rsidRPr="009E579C">
              <w:rPr>
                <w:lang w:val="en-US"/>
              </w:rPr>
              <w:t xml:space="preserve"> A</w:t>
            </w:r>
            <w:r>
              <w:rPr>
                <w:lang w:val="en-US"/>
              </w:rPr>
              <w:noBreakHyphen/>
            </w:r>
            <w:r w:rsidR="0027081E" w:rsidRPr="009E579C">
              <w:rPr>
                <w:lang w:val="en-US"/>
              </w:rPr>
              <w:t>484</w:t>
            </w:r>
            <w:r>
              <w:rPr>
                <w:lang w:val="en-US"/>
              </w:rPr>
              <w:noBreakHyphen/>
            </w:r>
            <w:r w:rsidR="0027081E" w:rsidRPr="009E579C">
              <w:rPr>
                <w:lang w:val="en-US"/>
              </w:rPr>
              <w:t>19</w:t>
            </w:r>
            <w:r w:rsidR="0027081E" w:rsidRPr="001E26DB">
              <w:rPr>
                <w:lang w:val="en-CA"/>
              </w:rPr>
              <w:t xml:space="preserve">, </w:t>
            </w:r>
            <w:r w:rsidRPr="009E579C">
              <w:rPr>
                <w:lang w:val="en-US"/>
              </w:rPr>
              <w:t xml:space="preserve">2021 </w:t>
            </w:r>
            <w:r w:rsidR="00E33F3D">
              <w:rPr>
                <w:lang w:val="en-US"/>
              </w:rPr>
              <w:t>FCA</w:t>
            </w:r>
            <w:r w:rsidRPr="009E579C">
              <w:rPr>
                <w:lang w:val="en-US"/>
              </w:rPr>
              <w:t xml:space="preserve"> 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9E579C">
              <w:rPr>
                <w:lang w:val="en-US"/>
              </w:rPr>
              <w:t>January 20, 2021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204FF4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204FF47" w14:textId="77777777" w:rsidR="00622562" w:rsidRPr="00622562" w:rsidRDefault="003077EF" w:rsidP="006C1359">
            <w:pPr>
              <w:jc w:val="both"/>
              <w:rPr>
                <w:lang w:val="en-US"/>
              </w:rPr>
            </w:pPr>
            <w:r w:rsidRPr="003077EF">
              <w:rPr>
                <w:lang w:val="en-US"/>
              </w:rPr>
              <w:t xml:space="preserve">Wagner C.J. </w:t>
            </w:r>
            <w:r>
              <w:rPr>
                <w:lang w:val="en-US"/>
              </w:rPr>
              <w:t xml:space="preserve">and Côté J. </w:t>
            </w:r>
            <w:r w:rsidRPr="003077EF">
              <w:rPr>
                <w:lang w:val="en-US"/>
              </w:rPr>
              <w:t>took no part in the judgment.</w:t>
            </w:r>
          </w:p>
        </w:tc>
      </w:tr>
    </w:tbl>
    <w:p w14:paraId="4204FF49" w14:textId="77777777" w:rsidR="009F436C" w:rsidRPr="002C29B6" w:rsidRDefault="009F436C" w:rsidP="00382FEC">
      <w:pPr>
        <w:rPr>
          <w:lang w:val="en-US"/>
        </w:rPr>
      </w:pPr>
    </w:p>
    <w:p w14:paraId="4204FF4A" w14:textId="77777777" w:rsidR="009F436C" w:rsidRPr="002C29B6" w:rsidRDefault="009F436C" w:rsidP="00417FB7">
      <w:pPr>
        <w:jc w:val="center"/>
        <w:rPr>
          <w:lang w:val="en-US"/>
        </w:rPr>
      </w:pPr>
    </w:p>
    <w:p w14:paraId="4204FF4B" w14:textId="77777777" w:rsidR="009F436C" w:rsidRPr="002C29B6" w:rsidRDefault="009F436C" w:rsidP="00417FB7">
      <w:pPr>
        <w:jc w:val="center"/>
        <w:rPr>
          <w:lang w:val="en-US"/>
        </w:rPr>
      </w:pPr>
    </w:p>
    <w:p w14:paraId="4204FF4C" w14:textId="77777777" w:rsidR="00655333" w:rsidRDefault="00655333" w:rsidP="00655333">
      <w:pPr>
        <w:jc w:val="center"/>
        <w:rPr>
          <w:lang w:val="en-US"/>
        </w:rPr>
      </w:pPr>
    </w:p>
    <w:p w14:paraId="1CFF61B2" w14:textId="77777777" w:rsidR="001F188E" w:rsidRPr="009E579C" w:rsidRDefault="001F188E" w:rsidP="00655333">
      <w:pPr>
        <w:jc w:val="center"/>
        <w:rPr>
          <w:lang w:val="en-US"/>
        </w:rPr>
      </w:pPr>
    </w:p>
    <w:p w14:paraId="4204FF4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204FF4E" w14:textId="77777777" w:rsidR="00401B64" w:rsidRPr="00EF4EF2" w:rsidRDefault="00655333" w:rsidP="009E579C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204FF4F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FF52" w14:textId="77777777" w:rsidR="00D27D4E" w:rsidRDefault="00D27D4E">
      <w:r>
        <w:separator/>
      </w:r>
    </w:p>
  </w:endnote>
  <w:endnote w:type="continuationSeparator" w:id="0">
    <w:p w14:paraId="4204FF5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4FF50" w14:textId="77777777" w:rsidR="00D27D4E" w:rsidRDefault="00D27D4E">
      <w:r>
        <w:separator/>
      </w:r>
    </w:p>
  </w:footnote>
  <w:footnote w:type="continuationSeparator" w:id="0">
    <w:p w14:paraId="4204FF5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FF5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059A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04FF55" w14:textId="77777777" w:rsidR="00401B64" w:rsidRDefault="00401B64" w:rsidP="00401B64">
    <w:pPr>
      <w:rPr>
        <w:szCs w:val="24"/>
      </w:rPr>
    </w:pPr>
  </w:p>
  <w:p w14:paraId="4204FF56" w14:textId="77777777" w:rsidR="00401B64" w:rsidRDefault="00401B64" w:rsidP="00401B64">
    <w:pPr>
      <w:rPr>
        <w:szCs w:val="24"/>
      </w:rPr>
    </w:pPr>
  </w:p>
  <w:p w14:paraId="4204FF5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39614</w:t>
    </w:r>
    <w:r w:rsidR="00401B64">
      <w:rPr>
        <w:szCs w:val="24"/>
      </w:rPr>
      <w:t>     </w:t>
    </w:r>
  </w:p>
  <w:p w14:paraId="4204FF5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204FF59" w14:textId="77777777" w:rsidR="000452C9" w:rsidRDefault="000452C9" w:rsidP="000452C9"/>
      <w:p w14:paraId="4204FF5A" w14:textId="77777777" w:rsidR="000452C9" w:rsidRPr="001E26DB" w:rsidRDefault="000452C9" w:rsidP="000452C9"/>
      <w:p w14:paraId="4204FF5B" w14:textId="77777777" w:rsidR="000452C9" w:rsidRPr="001E26DB" w:rsidRDefault="000452C9" w:rsidP="000452C9"/>
      <w:p w14:paraId="4204FF5C" w14:textId="77777777" w:rsidR="000452C9" w:rsidRDefault="000452C9" w:rsidP="000452C9"/>
      <w:p w14:paraId="4204FF5D" w14:textId="77777777" w:rsidR="000452C9" w:rsidRDefault="000452C9" w:rsidP="000452C9"/>
      <w:p w14:paraId="4204FF5E" w14:textId="77777777" w:rsidR="000452C9" w:rsidRDefault="000452C9" w:rsidP="000452C9"/>
      <w:p w14:paraId="4204FF5F" w14:textId="77777777" w:rsidR="000452C9" w:rsidRDefault="000452C9" w:rsidP="000452C9"/>
      <w:p w14:paraId="4204FF60" w14:textId="77777777" w:rsidR="000452C9" w:rsidRPr="001E26DB" w:rsidRDefault="000452C9" w:rsidP="000452C9"/>
      <w:p w14:paraId="4204FF61" w14:textId="77777777" w:rsidR="000452C9" w:rsidRPr="001E26DB" w:rsidRDefault="000452C9" w:rsidP="000452C9"/>
      <w:p w14:paraId="4204FF62" w14:textId="77777777" w:rsidR="000452C9" w:rsidRDefault="000452C9" w:rsidP="000452C9">
        <w:pPr>
          <w:pStyle w:val="Header"/>
        </w:pPr>
      </w:p>
      <w:p w14:paraId="4204FF63" w14:textId="77777777" w:rsidR="001D6D96" w:rsidRPr="000452C9" w:rsidRDefault="005F274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505C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F188E"/>
    <w:rsid w:val="002030E6"/>
    <w:rsid w:val="00203642"/>
    <w:rsid w:val="00215653"/>
    <w:rsid w:val="0027081E"/>
    <w:rsid w:val="002B5FA6"/>
    <w:rsid w:val="002C29B6"/>
    <w:rsid w:val="003077EF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F2746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579C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059A3"/>
    <w:rsid w:val="00E12A51"/>
    <w:rsid w:val="00E33F3D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204F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7451F34-F065-47B7-8E59-EE131161F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A7A47-B638-465A-BB89-C17A0C43A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29063-6DBB-47FF-8200-56EBA3769A4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2021-09-27T12:55:00Z</dcterms:created>
  <dcterms:modified xsi:type="dcterms:W3CDTF">2021-09-27T12:55:00Z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