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B26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39672</w:t>
      </w:r>
      <w:r w:rsidR="0016666F" w:rsidRPr="006E7BAE">
        <w:t>     </w:t>
      </w:r>
    </w:p>
    <w:bookmarkEnd w:id="0"/>
    <w:p w14:paraId="6AA0B26C" w14:textId="77777777" w:rsidR="009F436C" w:rsidRPr="006E7BAE" w:rsidRDefault="009F436C" w:rsidP="00382FEC"/>
    <w:p w14:paraId="6AA0B2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A0B271" w14:textId="77777777" w:rsidTr="00C173B0">
        <w:tc>
          <w:tcPr>
            <w:tcW w:w="2269" w:type="pct"/>
          </w:tcPr>
          <w:p w14:paraId="6AA0B26E" w14:textId="77777777" w:rsidR="00417FB7" w:rsidRPr="006E7BAE" w:rsidRDefault="005A6F34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6AA0B26F" w14:textId="77777777" w:rsidR="00417FB7" w:rsidRPr="006E7BAE" w:rsidRDefault="00417FB7" w:rsidP="00382FEC"/>
        </w:tc>
        <w:tc>
          <w:tcPr>
            <w:tcW w:w="2350" w:type="pct"/>
          </w:tcPr>
          <w:p w14:paraId="6AA0B270" w14:textId="77777777" w:rsidR="00417FB7" w:rsidRPr="00D83B8C" w:rsidRDefault="00543EDD" w:rsidP="005A6F34">
            <w:pPr>
              <w:rPr>
                <w:lang w:val="en-US"/>
              </w:rPr>
            </w:pPr>
            <w:r>
              <w:t xml:space="preserve">Le </w:t>
            </w:r>
            <w:r w:rsidR="005A6F34">
              <w:t>4 novembre</w:t>
            </w:r>
            <w:r>
              <w:t xml:space="preserve"> 2021</w:t>
            </w:r>
          </w:p>
        </w:tc>
      </w:tr>
      <w:tr w:rsidR="00E12A51" w:rsidRPr="006E7BAE" w14:paraId="6AA0B2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A0B2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0B2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0B2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A0B283" w14:textId="77777777" w:rsidTr="00C173B0">
        <w:tc>
          <w:tcPr>
            <w:tcW w:w="2269" w:type="pct"/>
          </w:tcPr>
          <w:p w14:paraId="6AA0B276" w14:textId="77777777" w:rsidR="003337E4" w:rsidRDefault="005A6F34">
            <w:pPr>
              <w:pStyle w:val="SCCLsocPrefix"/>
            </w:pPr>
            <w:r>
              <w:t>BETWEEN:</w:t>
            </w:r>
            <w:r>
              <w:br/>
            </w:r>
          </w:p>
          <w:p w14:paraId="6AA0B277" w14:textId="77777777" w:rsidR="003337E4" w:rsidRDefault="005A6F34">
            <w:pPr>
              <w:pStyle w:val="SCCLsocParty"/>
            </w:pPr>
            <w:r>
              <w:t>Atwater Investment LP</w:t>
            </w:r>
            <w:r>
              <w:br/>
            </w:r>
          </w:p>
          <w:p w14:paraId="6AA0B278" w14:textId="77777777" w:rsidR="003337E4" w:rsidRDefault="005A6F34">
            <w:pPr>
              <w:pStyle w:val="SCCLsocPartyRole"/>
            </w:pPr>
            <w:r>
              <w:t>Applicant</w:t>
            </w:r>
            <w:r>
              <w:br/>
            </w:r>
          </w:p>
          <w:p w14:paraId="6AA0B279" w14:textId="77777777" w:rsidR="003337E4" w:rsidRDefault="005A6F34">
            <w:pPr>
              <w:pStyle w:val="SCCLsocVersus"/>
            </w:pPr>
            <w:r>
              <w:t>- and -</w:t>
            </w:r>
            <w:r>
              <w:br/>
            </w:r>
          </w:p>
          <w:p w14:paraId="6AA0B27A" w14:textId="77777777" w:rsidR="003337E4" w:rsidRDefault="005A6F34">
            <w:pPr>
              <w:pStyle w:val="SCCLsocParty"/>
            </w:pPr>
            <w:r>
              <w:t>BMO Life Assurance Company</w:t>
            </w:r>
            <w:r>
              <w:br/>
            </w:r>
          </w:p>
          <w:p w14:paraId="6AA0B27B" w14:textId="77777777" w:rsidR="003337E4" w:rsidRDefault="005A6F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A0B27C" w14:textId="77777777" w:rsidR="00824412" w:rsidRPr="006E7BAE" w:rsidRDefault="00824412" w:rsidP="00375294"/>
        </w:tc>
        <w:tc>
          <w:tcPr>
            <w:tcW w:w="2350" w:type="pct"/>
          </w:tcPr>
          <w:p w14:paraId="6AA0B27D" w14:textId="77777777" w:rsidR="003337E4" w:rsidRPr="005A6F34" w:rsidRDefault="005A6F34">
            <w:pPr>
              <w:pStyle w:val="SCCLsocPrefix"/>
              <w:rPr>
                <w:lang w:val="fr-CA"/>
              </w:rPr>
            </w:pPr>
            <w:r w:rsidRPr="005A6F34">
              <w:rPr>
                <w:lang w:val="fr-CA"/>
              </w:rPr>
              <w:t>ENTRE :</w:t>
            </w:r>
            <w:r w:rsidRPr="005A6F34">
              <w:rPr>
                <w:lang w:val="fr-CA"/>
              </w:rPr>
              <w:br/>
            </w:r>
          </w:p>
          <w:p w14:paraId="6AA0B27E" w14:textId="77777777" w:rsidR="003337E4" w:rsidRPr="005A6F34" w:rsidRDefault="005A6F34">
            <w:pPr>
              <w:pStyle w:val="SCCLsocParty"/>
              <w:rPr>
                <w:lang w:val="fr-CA"/>
              </w:rPr>
            </w:pPr>
            <w:r w:rsidRPr="005A6F34">
              <w:rPr>
                <w:lang w:val="fr-CA"/>
              </w:rPr>
              <w:t>Atwater Investment LP</w:t>
            </w:r>
            <w:r w:rsidRPr="005A6F34">
              <w:rPr>
                <w:lang w:val="fr-CA"/>
              </w:rPr>
              <w:br/>
            </w:r>
          </w:p>
          <w:p w14:paraId="6AA0B27F" w14:textId="77777777" w:rsidR="003337E4" w:rsidRPr="005A6F34" w:rsidRDefault="005A6F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A6F34">
              <w:rPr>
                <w:lang w:val="fr-CA"/>
              </w:rPr>
              <w:br/>
            </w:r>
          </w:p>
          <w:p w14:paraId="6AA0B280" w14:textId="77777777" w:rsidR="003337E4" w:rsidRPr="005A6F34" w:rsidRDefault="005A6F34">
            <w:pPr>
              <w:pStyle w:val="SCCLsocVersus"/>
              <w:rPr>
                <w:lang w:val="fr-CA"/>
              </w:rPr>
            </w:pPr>
            <w:r w:rsidRPr="005A6F34">
              <w:rPr>
                <w:lang w:val="fr-CA"/>
              </w:rPr>
              <w:t>- et -</w:t>
            </w:r>
            <w:r w:rsidRPr="005A6F34">
              <w:rPr>
                <w:lang w:val="fr-CA"/>
              </w:rPr>
              <w:br/>
            </w:r>
          </w:p>
          <w:p w14:paraId="6AA0B281" w14:textId="53E9AC85" w:rsidR="003337E4" w:rsidRPr="005A6F34" w:rsidRDefault="005A6F34">
            <w:pPr>
              <w:pStyle w:val="SCCLsocParty"/>
              <w:rPr>
                <w:lang w:val="fr-CA"/>
              </w:rPr>
            </w:pPr>
            <w:r w:rsidRPr="005A6F34">
              <w:rPr>
                <w:lang w:val="fr-CA"/>
              </w:rPr>
              <w:t>BMO Société d</w:t>
            </w:r>
            <w:r w:rsidR="00AF16D8">
              <w:rPr>
                <w:lang w:val="fr-CA"/>
              </w:rPr>
              <w:t>’</w:t>
            </w:r>
            <w:r w:rsidRPr="005A6F34">
              <w:rPr>
                <w:lang w:val="fr-CA"/>
              </w:rPr>
              <w:t>assurance-vie</w:t>
            </w:r>
            <w:r w:rsidRPr="005A6F34">
              <w:rPr>
                <w:lang w:val="fr-CA"/>
              </w:rPr>
              <w:br/>
            </w:r>
          </w:p>
          <w:p w14:paraId="6AA0B282" w14:textId="77777777" w:rsidR="003337E4" w:rsidRDefault="005A6F34">
            <w:pPr>
              <w:pStyle w:val="SCCLsocPartyRole"/>
            </w:pPr>
            <w:r>
              <w:t>Intimée</w:t>
            </w:r>
          </w:p>
        </w:tc>
      </w:tr>
      <w:tr w:rsidR="00824412" w:rsidRPr="006E7BAE" w14:paraId="6AA0B2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A0B2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0B2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0B2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6F34" w14:paraId="6AA0B291" w14:textId="77777777" w:rsidTr="00C173B0">
        <w:tc>
          <w:tcPr>
            <w:tcW w:w="2269" w:type="pct"/>
          </w:tcPr>
          <w:p w14:paraId="6AA0B2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A0B289" w14:textId="77777777" w:rsidR="00824412" w:rsidRPr="006E7BAE" w:rsidRDefault="00824412" w:rsidP="00417FB7">
            <w:pPr>
              <w:jc w:val="center"/>
            </w:pPr>
          </w:p>
          <w:p w14:paraId="6AA0B28A" w14:textId="5184C7F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CACV3408</w:t>
            </w:r>
            <w:r w:rsidR="005A6F34">
              <w:t>,</w:t>
            </w:r>
            <w:r>
              <w:t xml:space="preserve"> 2021 SKCA 36</w:t>
            </w:r>
            <w:r w:rsidRPr="006E7BAE">
              <w:t xml:space="preserve">, dated </w:t>
            </w:r>
            <w:r>
              <w:t>March 10, 2021</w:t>
            </w:r>
            <w:r w:rsidR="005A6F34">
              <w:t>,</w:t>
            </w:r>
            <w:r w:rsidRPr="006E7BAE">
              <w:t xml:space="preserve"> is </w:t>
            </w:r>
            <w:r w:rsidR="005A6F34">
              <w:t>dismissed with costs to</w:t>
            </w:r>
            <w:r w:rsidR="009D5E58">
              <w:t xml:space="preserve"> </w:t>
            </w:r>
            <w:r w:rsidR="005A6F34">
              <w:t xml:space="preserve">BMO Life Assurance Company. The application for leave to cross-appeal </w:t>
            </w:r>
            <w:r w:rsidR="00CA493F">
              <w:t xml:space="preserve">filed </w:t>
            </w:r>
            <w:r w:rsidR="005A6F34">
              <w:t>by BMO Life Assurance Company is dismissed with costs to Atwater Investment LP.</w:t>
            </w:r>
          </w:p>
          <w:p w14:paraId="6AA0B28B" w14:textId="77777777" w:rsidR="003F6511" w:rsidRDefault="003F6511" w:rsidP="00011960">
            <w:pPr>
              <w:jc w:val="both"/>
            </w:pPr>
          </w:p>
          <w:p w14:paraId="6AA0B2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A0B2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A0B2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A0B2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A0B290" w14:textId="665E2CF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6F34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5A6F34">
              <w:rPr>
                <w:lang w:val="fr-CA"/>
              </w:rPr>
              <w:t>CACV3408</w:t>
            </w:r>
            <w:r w:rsidR="005A6F34">
              <w:rPr>
                <w:lang w:val="fr-CA"/>
              </w:rPr>
              <w:t>,</w:t>
            </w:r>
            <w:r w:rsidRPr="005A6F34">
              <w:rPr>
                <w:lang w:val="fr-CA"/>
              </w:rPr>
              <w:t xml:space="preserve"> 2021 SKCA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6F34">
              <w:rPr>
                <w:lang w:val="fr-CA"/>
              </w:rPr>
              <w:t>10 mars 2021</w:t>
            </w:r>
            <w:r w:rsidRPr="006E7BAE">
              <w:rPr>
                <w:lang w:val="fr-CA"/>
              </w:rPr>
              <w:t xml:space="preserve">, est </w:t>
            </w:r>
            <w:r w:rsidR="005A6F34">
              <w:rPr>
                <w:lang w:val="fr-CA"/>
              </w:rPr>
              <w:t>rejet</w:t>
            </w:r>
            <w:r w:rsidR="005A6F34">
              <w:rPr>
                <w:rFonts w:cs="Times New Roman"/>
                <w:lang w:val="fr-CA"/>
              </w:rPr>
              <w:t>é</w:t>
            </w:r>
            <w:r w:rsidR="005A6F34">
              <w:rPr>
                <w:lang w:val="fr-CA"/>
              </w:rPr>
              <w:t>e avec d</w:t>
            </w:r>
            <w:r w:rsidR="005A6F34">
              <w:rPr>
                <w:rFonts w:cs="Times New Roman"/>
                <w:lang w:val="fr-CA"/>
              </w:rPr>
              <w:t>é</w:t>
            </w:r>
            <w:r w:rsidR="005A6F34">
              <w:rPr>
                <w:lang w:val="fr-CA"/>
              </w:rPr>
              <w:t>pens en  faveur de</w:t>
            </w:r>
            <w:r w:rsidR="009D5E58">
              <w:rPr>
                <w:lang w:val="fr-CA"/>
              </w:rPr>
              <w:t xml:space="preserve"> </w:t>
            </w:r>
            <w:r w:rsidR="005A6F34">
              <w:rPr>
                <w:lang w:val="fr-CA"/>
              </w:rPr>
              <w:t xml:space="preserve">BMO </w:t>
            </w:r>
            <w:r w:rsidR="00AF16D8" w:rsidRPr="00AF16D8">
              <w:rPr>
                <w:lang w:val="fr-CA"/>
              </w:rPr>
              <w:t>Société d’assurance-vie</w:t>
            </w:r>
            <w:r w:rsidR="005A6F34">
              <w:rPr>
                <w:lang w:val="fr-CA"/>
              </w:rPr>
              <w:t>. La demande d’autorisation</w:t>
            </w:r>
            <w:r w:rsidR="00CA493F">
              <w:rPr>
                <w:lang w:val="fr-CA"/>
              </w:rPr>
              <w:t xml:space="preserve"> d’appel</w:t>
            </w:r>
            <w:r w:rsidR="005A6F34">
              <w:rPr>
                <w:lang w:val="fr-CA"/>
              </w:rPr>
              <w:t xml:space="preserve"> incident</w:t>
            </w:r>
            <w:r w:rsidR="00CA493F">
              <w:rPr>
                <w:lang w:val="fr-CA"/>
              </w:rPr>
              <w:t>e</w:t>
            </w:r>
            <w:r w:rsidR="005A6F34">
              <w:rPr>
                <w:lang w:val="fr-CA"/>
              </w:rPr>
              <w:t xml:space="preserve"> </w:t>
            </w:r>
            <w:r w:rsidR="00CA493F">
              <w:rPr>
                <w:lang w:val="fr-CA"/>
              </w:rPr>
              <w:t xml:space="preserve">déposée </w:t>
            </w:r>
            <w:r w:rsidR="005A6F34">
              <w:rPr>
                <w:lang w:val="fr-CA"/>
              </w:rPr>
              <w:t xml:space="preserve">par </w:t>
            </w:r>
            <w:r w:rsidR="00AF16D8">
              <w:rPr>
                <w:lang w:val="fr-CA"/>
              </w:rPr>
              <w:t xml:space="preserve">BMO </w:t>
            </w:r>
            <w:r w:rsidR="00AF16D8" w:rsidRPr="00AF16D8">
              <w:rPr>
                <w:lang w:val="fr-CA"/>
              </w:rPr>
              <w:t>Société d’assurance-vie</w:t>
            </w:r>
            <w:r w:rsidR="00AF16D8" w:rsidRPr="00AF16D8" w:rsidDel="00AF16D8">
              <w:rPr>
                <w:lang w:val="fr-CA"/>
              </w:rPr>
              <w:t xml:space="preserve"> </w:t>
            </w:r>
            <w:r w:rsidR="005A6F34">
              <w:rPr>
                <w:lang w:val="fr-CA"/>
              </w:rPr>
              <w:t>est rejet</w:t>
            </w:r>
            <w:r w:rsidR="005A6F34">
              <w:rPr>
                <w:rFonts w:cs="Times New Roman"/>
                <w:lang w:val="fr-CA"/>
              </w:rPr>
              <w:t>é</w:t>
            </w:r>
            <w:r w:rsidR="005A6F34">
              <w:rPr>
                <w:lang w:val="fr-CA"/>
              </w:rPr>
              <w:t>e avec d</w:t>
            </w:r>
            <w:r w:rsidR="005A6F34">
              <w:rPr>
                <w:rFonts w:cs="Times New Roman"/>
                <w:lang w:val="fr-CA"/>
              </w:rPr>
              <w:t>é</w:t>
            </w:r>
            <w:r w:rsidR="005A6F34">
              <w:rPr>
                <w:lang w:val="fr-CA"/>
              </w:rPr>
              <w:t>pens en faveur d</w:t>
            </w:r>
            <w:r w:rsidR="00A33C8E">
              <w:rPr>
                <w:lang w:val="fr-CA"/>
              </w:rPr>
              <w:t>’</w:t>
            </w:r>
            <w:r w:rsidR="005A6F34">
              <w:rPr>
                <w:lang w:val="fr-CA"/>
              </w:rPr>
              <w:t>Atwater Investment LP.</w:t>
            </w:r>
          </w:p>
        </w:tc>
      </w:tr>
    </w:tbl>
    <w:p w14:paraId="6AA0B292" w14:textId="77777777" w:rsidR="009F436C" w:rsidRPr="00D83B8C" w:rsidRDefault="009F436C" w:rsidP="00382FEC">
      <w:pPr>
        <w:rPr>
          <w:lang w:val="fr-CA"/>
        </w:rPr>
      </w:pPr>
    </w:p>
    <w:p w14:paraId="6AA0B293" w14:textId="77777777" w:rsidR="009F436C" w:rsidRPr="00D83B8C" w:rsidRDefault="009F436C" w:rsidP="00417FB7">
      <w:pPr>
        <w:jc w:val="center"/>
        <w:rPr>
          <w:lang w:val="fr-CA"/>
        </w:rPr>
      </w:pPr>
    </w:p>
    <w:p w14:paraId="6AA0B294" w14:textId="77777777" w:rsidR="009F436C" w:rsidRDefault="009F436C" w:rsidP="00417FB7">
      <w:pPr>
        <w:jc w:val="center"/>
        <w:rPr>
          <w:lang w:val="fr-CA"/>
        </w:rPr>
      </w:pPr>
    </w:p>
    <w:p w14:paraId="129F51BA" w14:textId="77777777" w:rsidR="00AD419E" w:rsidRPr="00D83B8C" w:rsidRDefault="00AD419E" w:rsidP="00417FB7">
      <w:pPr>
        <w:jc w:val="center"/>
        <w:rPr>
          <w:lang w:val="fr-CA"/>
        </w:rPr>
      </w:pPr>
    </w:p>
    <w:p w14:paraId="6AA0B2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A0B297" w14:textId="45EF7A8F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B29A" w14:textId="77777777" w:rsidR="00983D48" w:rsidRDefault="00983D48">
      <w:r>
        <w:separator/>
      </w:r>
    </w:p>
  </w:endnote>
  <w:endnote w:type="continuationSeparator" w:id="0">
    <w:p w14:paraId="6AA0B2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B298" w14:textId="77777777" w:rsidR="00983D48" w:rsidRDefault="00983D48">
      <w:r>
        <w:separator/>
      </w:r>
    </w:p>
  </w:footnote>
  <w:footnote w:type="continuationSeparator" w:id="0">
    <w:p w14:paraId="6AA0B2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B2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493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A0B29D" w14:textId="77777777" w:rsidR="008F53F3" w:rsidRDefault="008F53F3" w:rsidP="008F53F3">
    <w:pPr>
      <w:rPr>
        <w:szCs w:val="24"/>
      </w:rPr>
    </w:pPr>
  </w:p>
  <w:p w14:paraId="6AA0B29E" w14:textId="77777777" w:rsidR="008F53F3" w:rsidRDefault="008F53F3" w:rsidP="008F53F3">
    <w:pPr>
      <w:rPr>
        <w:szCs w:val="24"/>
      </w:rPr>
    </w:pPr>
  </w:p>
  <w:p w14:paraId="6AA0B2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39672</w:t>
    </w:r>
    <w:r>
      <w:rPr>
        <w:szCs w:val="24"/>
      </w:rPr>
      <w:t>     </w:t>
    </w:r>
  </w:p>
  <w:p w14:paraId="6AA0B2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A0B2A1" w14:textId="77777777" w:rsidR="0073151A" w:rsidRDefault="0073151A" w:rsidP="0073151A"/>
      <w:p w14:paraId="6AA0B2A2" w14:textId="77777777" w:rsidR="0073151A" w:rsidRPr="006E7BAE" w:rsidRDefault="0073151A" w:rsidP="0073151A"/>
      <w:p w14:paraId="6AA0B2A3" w14:textId="77777777" w:rsidR="0073151A" w:rsidRPr="006E7BAE" w:rsidRDefault="0073151A" w:rsidP="0073151A"/>
      <w:p w14:paraId="6AA0B2A4" w14:textId="77777777" w:rsidR="0073151A" w:rsidRPr="006E7BAE" w:rsidRDefault="0073151A" w:rsidP="0073151A"/>
      <w:p w14:paraId="6AA0B2A5" w14:textId="77777777" w:rsidR="0073151A" w:rsidRDefault="0073151A" w:rsidP="0073151A"/>
      <w:p w14:paraId="6AA0B2A6" w14:textId="77777777" w:rsidR="0073151A" w:rsidRDefault="0073151A" w:rsidP="0073151A"/>
      <w:p w14:paraId="6AA0B2A7" w14:textId="77777777" w:rsidR="0073151A" w:rsidRDefault="0073151A" w:rsidP="0073151A"/>
      <w:p w14:paraId="6AA0B2A8" w14:textId="77777777" w:rsidR="0073151A" w:rsidRDefault="0073151A" w:rsidP="0073151A"/>
      <w:p w14:paraId="6AA0B2A9" w14:textId="77777777" w:rsidR="0073151A" w:rsidRDefault="0073151A" w:rsidP="0073151A"/>
      <w:p w14:paraId="6AA0B2AA" w14:textId="77777777" w:rsidR="0073151A" w:rsidRPr="006E7BAE" w:rsidRDefault="0073151A" w:rsidP="0073151A"/>
      <w:p w14:paraId="6AA0B2AB" w14:textId="77777777" w:rsidR="00ED265D" w:rsidRPr="0073151A" w:rsidRDefault="005E64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7E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10FE"/>
    <w:rsid w:val="00563E2C"/>
    <w:rsid w:val="00587869"/>
    <w:rsid w:val="005A6F34"/>
    <w:rsid w:val="005E64FA"/>
    <w:rsid w:val="00612913"/>
    <w:rsid w:val="00614908"/>
    <w:rsid w:val="00650109"/>
    <w:rsid w:val="00652AA1"/>
    <w:rsid w:val="006E7BAE"/>
    <w:rsid w:val="00701109"/>
    <w:rsid w:val="0073151A"/>
    <w:rsid w:val="007372EA"/>
    <w:rsid w:val="00743440"/>
    <w:rsid w:val="00777612"/>
    <w:rsid w:val="0079129C"/>
    <w:rsid w:val="007917FE"/>
    <w:rsid w:val="007A54CC"/>
    <w:rsid w:val="007B503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D99"/>
    <w:rsid w:val="00983D48"/>
    <w:rsid w:val="009B161D"/>
    <w:rsid w:val="009D45DF"/>
    <w:rsid w:val="009D5E58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C8E"/>
    <w:rsid w:val="00AB4A38"/>
    <w:rsid w:val="00AB5E22"/>
    <w:rsid w:val="00AD419E"/>
    <w:rsid w:val="00AE2077"/>
    <w:rsid w:val="00AF16D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493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0B0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A0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94CB369-01A1-48FF-9515-12642861C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FEBB4-2442-4058-A10C-8588013D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8C3BF-3698-466F-A63F-184A71B4302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2021-11-01T13:08:00Z</dcterms:created>
  <dcterms:modified xsi:type="dcterms:W3CDTF">2021-11-01T13:08:00Z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