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0554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39682</w:t>
      </w:r>
      <w:r w:rsidR="00E81C0B" w:rsidRPr="001E26DB">
        <w:t>     </w:t>
      </w:r>
    </w:p>
    <w:p w14:paraId="4FE0554E" w14:textId="77777777" w:rsidR="009F436C" w:rsidRPr="001E26DB" w:rsidRDefault="009F436C" w:rsidP="00382FEC"/>
    <w:p w14:paraId="4FE0554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FE05553" w14:textId="77777777" w:rsidTr="00B37A52">
        <w:tc>
          <w:tcPr>
            <w:tcW w:w="2269" w:type="pct"/>
          </w:tcPr>
          <w:p w14:paraId="4FE05550" w14:textId="77777777" w:rsidR="00417FB7" w:rsidRPr="001E26DB" w:rsidRDefault="0062554E" w:rsidP="00EB4486">
            <w:r>
              <w:t xml:space="preserve">Le </w:t>
            </w:r>
            <w:r w:rsidR="00EB4486">
              <w:t>16 décembre</w:t>
            </w:r>
            <w:r>
              <w:t xml:space="preserve"> 2021</w:t>
            </w:r>
          </w:p>
        </w:tc>
        <w:tc>
          <w:tcPr>
            <w:tcW w:w="381" w:type="pct"/>
          </w:tcPr>
          <w:p w14:paraId="4FE05551" w14:textId="77777777" w:rsidR="00417FB7" w:rsidRPr="001E26DB" w:rsidRDefault="00417FB7" w:rsidP="00382FEC"/>
        </w:tc>
        <w:tc>
          <w:tcPr>
            <w:tcW w:w="2350" w:type="pct"/>
          </w:tcPr>
          <w:p w14:paraId="4FE05552" w14:textId="77777777" w:rsidR="00417FB7" w:rsidRPr="001E26DB" w:rsidRDefault="00EB4486" w:rsidP="0027081E">
            <w:pPr>
              <w:rPr>
                <w:lang w:val="en-CA"/>
              </w:rPr>
            </w:pPr>
            <w:r>
              <w:t>December 16</w:t>
            </w:r>
            <w:r w:rsidR="0062554E">
              <w:t>, 2021</w:t>
            </w:r>
          </w:p>
        </w:tc>
      </w:tr>
      <w:tr w:rsidR="00C2612E" w:rsidRPr="0062554E" w14:paraId="4FE0555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FE0555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E0555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E0555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FE05569" w14:textId="77777777" w:rsidTr="006A1E6D">
        <w:tc>
          <w:tcPr>
            <w:tcW w:w="2269" w:type="pct"/>
          </w:tcPr>
          <w:p w14:paraId="4FE05559" w14:textId="77777777" w:rsidR="00B109EB" w:rsidRDefault="00EB4486">
            <w:pPr>
              <w:pStyle w:val="SCCLsocPrefix"/>
            </w:pPr>
            <w:r>
              <w:t>ENTRE :</w:t>
            </w:r>
          </w:p>
          <w:p w14:paraId="65687701" w14:textId="77777777" w:rsidR="00A117C2" w:rsidRPr="001F30AC" w:rsidRDefault="00A117C2" w:rsidP="00E92809"/>
          <w:p w14:paraId="4FE0555A" w14:textId="77777777" w:rsidR="00B109EB" w:rsidRDefault="00EB4486">
            <w:pPr>
              <w:pStyle w:val="SCCLsocParty"/>
            </w:pPr>
            <w:r>
              <w:t>Société de fiducie Blue Bridge inc.</w:t>
            </w:r>
            <w:r>
              <w:br/>
            </w:r>
          </w:p>
          <w:p w14:paraId="4FE0555B" w14:textId="77777777" w:rsidR="00B109EB" w:rsidRDefault="00EB4486">
            <w:pPr>
              <w:pStyle w:val="SCCLsocPartyRole"/>
            </w:pPr>
            <w:r>
              <w:t>Demanderesse</w:t>
            </w:r>
            <w:r>
              <w:br/>
            </w:r>
          </w:p>
          <w:p w14:paraId="4FE0555C" w14:textId="77777777" w:rsidR="00B109EB" w:rsidRDefault="00EB4486">
            <w:pPr>
              <w:pStyle w:val="SCCLsocVersus"/>
            </w:pPr>
            <w:r>
              <w:t>- et -</w:t>
            </w:r>
          </w:p>
          <w:p w14:paraId="4FE0555D" w14:textId="77777777" w:rsidR="00B109EB" w:rsidRDefault="00B109EB"/>
          <w:p w14:paraId="4FE0555E" w14:textId="77777777" w:rsidR="00B109EB" w:rsidRDefault="00EB4486">
            <w:pPr>
              <w:pStyle w:val="SCCLsocParty"/>
            </w:pPr>
            <w:r>
              <w:t>Ministre du Revenu national</w:t>
            </w:r>
            <w:r>
              <w:br/>
            </w:r>
          </w:p>
          <w:p w14:paraId="4FE0555F" w14:textId="704F8EE5" w:rsidR="00B109EB" w:rsidRDefault="00EB4486">
            <w:pPr>
              <w:pStyle w:val="SCCLsocPartyRole"/>
            </w:pPr>
            <w:r>
              <w:t>Intimé</w:t>
            </w:r>
            <w:r w:rsidR="003A0023">
              <w:t>e</w:t>
            </w:r>
          </w:p>
        </w:tc>
        <w:tc>
          <w:tcPr>
            <w:tcW w:w="381" w:type="pct"/>
          </w:tcPr>
          <w:p w14:paraId="4FE0556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FE05562" w14:textId="77777777" w:rsidR="00B109EB" w:rsidRDefault="00EB4486">
            <w:pPr>
              <w:pStyle w:val="SCCLsocPrefix"/>
              <w:rPr>
                <w:lang w:val="en-US"/>
              </w:rPr>
            </w:pPr>
            <w:r w:rsidRPr="00EB4486">
              <w:rPr>
                <w:lang w:val="en-US"/>
              </w:rPr>
              <w:t>BETWEEN:</w:t>
            </w:r>
          </w:p>
          <w:p w14:paraId="73AA575F" w14:textId="77777777" w:rsidR="00A117C2" w:rsidRPr="001F30AC" w:rsidRDefault="00A117C2" w:rsidP="00E92809">
            <w:pPr>
              <w:rPr>
                <w:lang w:val="en-US"/>
              </w:rPr>
            </w:pPr>
          </w:p>
          <w:p w14:paraId="4FE05563" w14:textId="68909BA2" w:rsidR="00B109EB" w:rsidRPr="00EB4486" w:rsidRDefault="00EB4486">
            <w:pPr>
              <w:pStyle w:val="SCCLsocParty"/>
              <w:rPr>
                <w:lang w:val="en-US"/>
              </w:rPr>
            </w:pPr>
            <w:r w:rsidRPr="00EB4486">
              <w:rPr>
                <w:lang w:val="en-US"/>
              </w:rPr>
              <w:t xml:space="preserve">Blue </w:t>
            </w:r>
            <w:proofErr w:type="spellStart"/>
            <w:r w:rsidRPr="00EB4486">
              <w:rPr>
                <w:lang w:val="en-US"/>
              </w:rPr>
              <w:t>Bridge</w:t>
            </w:r>
            <w:bookmarkStart w:id="0" w:name="_GoBack"/>
            <w:bookmarkEnd w:id="0"/>
            <w:r w:rsidRPr="00EB4486">
              <w:rPr>
                <w:lang w:val="en-US"/>
              </w:rPr>
              <w:t>Trust</w:t>
            </w:r>
            <w:proofErr w:type="spellEnd"/>
            <w:r w:rsidRPr="00EB4486">
              <w:rPr>
                <w:lang w:val="en-US"/>
              </w:rPr>
              <w:t xml:space="preserve"> Company Inc.</w:t>
            </w:r>
            <w:r w:rsidRPr="00EB4486">
              <w:rPr>
                <w:lang w:val="en-US"/>
              </w:rPr>
              <w:br/>
            </w:r>
          </w:p>
          <w:p w14:paraId="4FE05564" w14:textId="77777777" w:rsidR="00B109EB" w:rsidRPr="00990DC3" w:rsidRDefault="00EB4486">
            <w:pPr>
              <w:pStyle w:val="SCCLsocPartyRole"/>
              <w:rPr>
                <w:lang w:val="en-US"/>
              </w:rPr>
            </w:pPr>
            <w:r w:rsidRPr="00990DC3">
              <w:rPr>
                <w:lang w:val="en-US"/>
              </w:rPr>
              <w:t>Applicant</w:t>
            </w:r>
            <w:r w:rsidRPr="00990DC3">
              <w:rPr>
                <w:lang w:val="en-US"/>
              </w:rPr>
              <w:br/>
            </w:r>
          </w:p>
          <w:p w14:paraId="4FE05565" w14:textId="77777777" w:rsidR="00B109EB" w:rsidRPr="00990DC3" w:rsidRDefault="00EB4486">
            <w:pPr>
              <w:pStyle w:val="SCCLsocVersus"/>
              <w:rPr>
                <w:lang w:val="en-US"/>
              </w:rPr>
            </w:pPr>
            <w:r w:rsidRPr="00990DC3">
              <w:rPr>
                <w:lang w:val="en-US"/>
              </w:rPr>
              <w:t>- and -</w:t>
            </w:r>
          </w:p>
          <w:p w14:paraId="4FE05566" w14:textId="77777777" w:rsidR="00B109EB" w:rsidRPr="00990DC3" w:rsidRDefault="00B109EB">
            <w:pPr>
              <w:rPr>
                <w:lang w:val="en-US"/>
              </w:rPr>
            </w:pPr>
          </w:p>
          <w:p w14:paraId="4FE05567" w14:textId="21F76CB8" w:rsidR="00B109EB" w:rsidRPr="00990DC3" w:rsidRDefault="00394328">
            <w:pPr>
              <w:pStyle w:val="SCCLsocParty"/>
              <w:rPr>
                <w:lang w:val="en-US"/>
              </w:rPr>
            </w:pPr>
            <w:r w:rsidRPr="00990DC3">
              <w:rPr>
                <w:lang w:val="en-US"/>
              </w:rPr>
              <w:t>Minister of National Revenue</w:t>
            </w:r>
            <w:r w:rsidR="00EB4486" w:rsidRPr="00990DC3">
              <w:rPr>
                <w:lang w:val="en-US"/>
              </w:rPr>
              <w:br/>
            </w:r>
          </w:p>
          <w:p w14:paraId="4FE05568" w14:textId="77777777" w:rsidR="00B109EB" w:rsidRDefault="00EB448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FE0556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FE0556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E0556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E0556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12148" w14:paraId="4FE05575" w14:textId="77777777" w:rsidTr="00B37A52">
        <w:tc>
          <w:tcPr>
            <w:tcW w:w="2269" w:type="pct"/>
          </w:tcPr>
          <w:p w14:paraId="4FE0556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FE0556F" w14:textId="77777777" w:rsidR="0027081E" w:rsidRPr="001E26DB" w:rsidRDefault="0027081E" w:rsidP="0027081E">
            <w:pPr>
              <w:jc w:val="center"/>
            </w:pPr>
          </w:p>
          <w:p w14:paraId="4FE05570" w14:textId="72F39FD9" w:rsidR="00622562" w:rsidRPr="001E26DB" w:rsidRDefault="0027081E" w:rsidP="001F30AC">
            <w:pPr>
              <w:jc w:val="both"/>
            </w:pPr>
            <w:r w:rsidRPr="001E26DB">
              <w:t>La</w:t>
            </w:r>
            <w:r w:rsidR="00EB4486">
              <w:t xml:space="preserve"> requête en sursis d’exécution est rejetée. La </w:t>
            </w:r>
            <w:r w:rsidRPr="001E26DB">
              <w:t xml:space="preserve">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 w:rsidR="00A117C2">
              <w:t xml:space="preserve">A-241-20, </w:t>
            </w:r>
            <w:r>
              <w:t>2021 CAF 62</w:t>
            </w:r>
            <w:r w:rsidRPr="001E26DB">
              <w:t xml:space="preserve">, daté du </w:t>
            </w:r>
            <w:r>
              <w:t>24 mars 2021</w:t>
            </w:r>
            <w:r w:rsidRPr="001E26DB">
              <w:t>, est</w:t>
            </w:r>
            <w:r w:rsidR="00EB4486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4FE0557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E0557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FE0557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FE05574" w14:textId="6E8774A5" w:rsidR="00622562" w:rsidRPr="00EB4486" w:rsidRDefault="00EB4486" w:rsidP="001F30AC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 stay of execution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B4486">
              <w:rPr>
                <w:lang w:val="en-US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A117C2" w:rsidRPr="00EB4486">
              <w:rPr>
                <w:lang w:val="en-US"/>
              </w:rPr>
              <w:t>A-241-20</w:t>
            </w:r>
            <w:r w:rsidR="00A117C2">
              <w:rPr>
                <w:lang w:val="en-US"/>
              </w:rPr>
              <w:t xml:space="preserve">, </w:t>
            </w:r>
            <w:r w:rsidR="0027081E" w:rsidRPr="00EB4486">
              <w:rPr>
                <w:lang w:val="en-US"/>
              </w:rPr>
              <w:t xml:space="preserve">2021 </w:t>
            </w:r>
            <w:r w:rsidR="00A25467">
              <w:rPr>
                <w:lang w:val="en-US"/>
              </w:rPr>
              <w:t>FCA</w:t>
            </w:r>
            <w:r w:rsidR="0027081E" w:rsidRPr="00EB4486">
              <w:rPr>
                <w:lang w:val="en-US"/>
              </w:rPr>
              <w:t xml:space="preserve"> 62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EB4486">
              <w:rPr>
                <w:lang w:val="en-US"/>
              </w:rPr>
              <w:t>March 24, 2021</w:t>
            </w:r>
            <w:r w:rsidR="001F30AC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FE05576" w14:textId="77777777" w:rsidR="009F436C" w:rsidRPr="002C29B6" w:rsidRDefault="009F436C" w:rsidP="00382FEC">
      <w:pPr>
        <w:rPr>
          <w:lang w:val="en-US"/>
        </w:rPr>
      </w:pPr>
    </w:p>
    <w:p w14:paraId="4FE05577" w14:textId="77777777" w:rsidR="009F436C" w:rsidRDefault="009F436C" w:rsidP="00417FB7">
      <w:pPr>
        <w:jc w:val="center"/>
        <w:rPr>
          <w:lang w:val="en-US"/>
        </w:rPr>
      </w:pPr>
    </w:p>
    <w:p w14:paraId="4FE05578" w14:textId="77777777" w:rsidR="00EB4486" w:rsidRDefault="00EB4486" w:rsidP="00417FB7">
      <w:pPr>
        <w:jc w:val="center"/>
        <w:rPr>
          <w:lang w:val="en-US"/>
        </w:rPr>
      </w:pPr>
    </w:p>
    <w:p w14:paraId="4FE05579" w14:textId="77777777" w:rsidR="00EB4486" w:rsidRDefault="00EB4486" w:rsidP="00417FB7">
      <w:pPr>
        <w:jc w:val="center"/>
        <w:rPr>
          <w:lang w:val="en-US"/>
        </w:rPr>
      </w:pPr>
    </w:p>
    <w:p w14:paraId="4FE0557B" w14:textId="77777777" w:rsidR="00655333" w:rsidRPr="00EB4486" w:rsidRDefault="00655333" w:rsidP="00E92809">
      <w:pPr>
        <w:rPr>
          <w:lang w:val="en-US"/>
        </w:rPr>
      </w:pPr>
    </w:p>
    <w:p w14:paraId="4FE0557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FE0557D" w14:textId="77777777" w:rsidR="009F436C" w:rsidRPr="002C29B6" w:rsidRDefault="00655333" w:rsidP="00EB448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05580" w14:textId="77777777" w:rsidR="00D27D4E" w:rsidRDefault="00D27D4E">
      <w:r>
        <w:separator/>
      </w:r>
    </w:p>
  </w:endnote>
  <w:endnote w:type="continuationSeparator" w:id="0">
    <w:p w14:paraId="4FE0558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0557E" w14:textId="77777777" w:rsidR="00D27D4E" w:rsidRDefault="00D27D4E">
      <w:r>
        <w:separator/>
      </w:r>
    </w:p>
  </w:footnote>
  <w:footnote w:type="continuationSeparator" w:id="0">
    <w:p w14:paraId="4FE0557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558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B448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E05583" w14:textId="77777777" w:rsidR="00401B64" w:rsidRDefault="00401B64" w:rsidP="00401B64">
    <w:pPr>
      <w:rPr>
        <w:szCs w:val="24"/>
      </w:rPr>
    </w:pPr>
  </w:p>
  <w:p w14:paraId="4FE05584" w14:textId="77777777" w:rsidR="00401B64" w:rsidRDefault="00401B64" w:rsidP="00401B64">
    <w:pPr>
      <w:rPr>
        <w:szCs w:val="24"/>
      </w:rPr>
    </w:pPr>
  </w:p>
  <w:p w14:paraId="4FE0558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39682</w:t>
    </w:r>
    <w:r w:rsidR="00401B64">
      <w:rPr>
        <w:szCs w:val="24"/>
      </w:rPr>
      <w:t>     </w:t>
    </w:r>
  </w:p>
  <w:p w14:paraId="4FE0558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FE05587" w14:textId="77777777" w:rsidR="000452C9" w:rsidRDefault="000452C9" w:rsidP="000452C9"/>
      <w:p w14:paraId="4FE05588" w14:textId="77777777" w:rsidR="000452C9" w:rsidRPr="001E26DB" w:rsidRDefault="000452C9" w:rsidP="000452C9"/>
      <w:p w14:paraId="4FE05589" w14:textId="77777777" w:rsidR="000452C9" w:rsidRPr="001E26DB" w:rsidRDefault="000452C9" w:rsidP="000452C9"/>
      <w:p w14:paraId="4FE0558A" w14:textId="77777777" w:rsidR="000452C9" w:rsidRDefault="000452C9" w:rsidP="000452C9"/>
      <w:p w14:paraId="4FE0558B" w14:textId="77777777" w:rsidR="000452C9" w:rsidRDefault="000452C9" w:rsidP="000452C9"/>
      <w:p w14:paraId="4FE0558C" w14:textId="77777777" w:rsidR="000452C9" w:rsidRDefault="000452C9" w:rsidP="000452C9"/>
      <w:p w14:paraId="4FE0558D" w14:textId="77777777" w:rsidR="000452C9" w:rsidRDefault="000452C9" w:rsidP="000452C9"/>
      <w:p w14:paraId="4FE0558E" w14:textId="77777777" w:rsidR="000452C9" w:rsidRPr="001E26DB" w:rsidRDefault="000452C9" w:rsidP="000452C9"/>
      <w:p w14:paraId="4FE0558F" w14:textId="77777777" w:rsidR="000452C9" w:rsidRPr="001E26DB" w:rsidRDefault="000452C9" w:rsidP="000452C9"/>
      <w:p w14:paraId="4FE05590" w14:textId="77777777" w:rsidR="000452C9" w:rsidRDefault="000452C9" w:rsidP="000452C9">
        <w:pPr>
          <w:pStyle w:val="Header"/>
        </w:pPr>
      </w:p>
      <w:p w14:paraId="4FE05591" w14:textId="77777777" w:rsidR="001D6D96" w:rsidRPr="000452C9" w:rsidRDefault="00E1214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F30AC"/>
    <w:rsid w:val="001F59E8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4328"/>
    <w:rsid w:val="003A0023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DC3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17C2"/>
    <w:rsid w:val="00A14904"/>
    <w:rsid w:val="00A15DFC"/>
    <w:rsid w:val="00A25467"/>
    <w:rsid w:val="00A46E1B"/>
    <w:rsid w:val="00AA69F0"/>
    <w:rsid w:val="00AB5E22"/>
    <w:rsid w:val="00AE2077"/>
    <w:rsid w:val="00AF1D29"/>
    <w:rsid w:val="00B109EB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D2801"/>
    <w:rsid w:val="00DE063A"/>
    <w:rsid w:val="00E01893"/>
    <w:rsid w:val="00E12148"/>
    <w:rsid w:val="00E12A51"/>
    <w:rsid w:val="00E600ED"/>
    <w:rsid w:val="00E777AD"/>
    <w:rsid w:val="00E81C0B"/>
    <w:rsid w:val="00E92809"/>
    <w:rsid w:val="00EA4B61"/>
    <w:rsid w:val="00EB4486"/>
    <w:rsid w:val="00EF4EF2"/>
    <w:rsid w:val="00F06BF6"/>
    <w:rsid w:val="00F1759D"/>
    <w:rsid w:val="00F3460F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FE05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14110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D164A-5EA6-44E4-88F4-978FD0EEF1C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C7FEA0F-2D95-4DA3-A1E6-0B89CA6DB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1FC8A-A4CE-49C0-8D98-87C67327D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2021-12-09T19:38:00Z</dcterms:created>
  <dcterms:modified xsi:type="dcterms:W3CDTF">2021-12-13T14:25:00Z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