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ACE3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39835</w:t>
      </w:r>
      <w:r w:rsidR="0016666F" w:rsidRPr="006E7BAE">
        <w:t>     </w:t>
      </w:r>
    </w:p>
    <w:p w14:paraId="58AACE39" w14:textId="77777777" w:rsidR="009F436C" w:rsidRPr="006E7BAE" w:rsidRDefault="009F436C" w:rsidP="00382FEC"/>
    <w:p w14:paraId="58AACE3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AACE3E" w14:textId="77777777" w:rsidTr="00C173B0">
        <w:tc>
          <w:tcPr>
            <w:tcW w:w="2269" w:type="pct"/>
          </w:tcPr>
          <w:p w14:paraId="58AACE3B" w14:textId="77777777" w:rsidR="00417FB7" w:rsidRPr="006E7BAE" w:rsidRDefault="008E6D7B" w:rsidP="008262A3">
            <w:r>
              <w:t>February 10</w:t>
            </w:r>
            <w:r w:rsidR="00543EDD">
              <w:t>, 2022</w:t>
            </w:r>
          </w:p>
        </w:tc>
        <w:tc>
          <w:tcPr>
            <w:tcW w:w="381" w:type="pct"/>
          </w:tcPr>
          <w:p w14:paraId="58AACE3C" w14:textId="77777777" w:rsidR="00417FB7" w:rsidRPr="006E7BAE" w:rsidRDefault="00417FB7" w:rsidP="00382FEC"/>
        </w:tc>
        <w:tc>
          <w:tcPr>
            <w:tcW w:w="2350" w:type="pct"/>
          </w:tcPr>
          <w:p w14:paraId="58AACE3D" w14:textId="01023D03" w:rsidR="00417FB7" w:rsidRPr="00D83B8C" w:rsidRDefault="00543EDD" w:rsidP="008E6D7B">
            <w:pPr>
              <w:rPr>
                <w:lang w:val="en-US"/>
              </w:rPr>
            </w:pPr>
            <w:r>
              <w:t>Le</w:t>
            </w:r>
            <w:r w:rsidR="00E81A25">
              <w:t xml:space="preserve"> </w:t>
            </w:r>
            <w:r w:rsidR="008E6D7B">
              <w:t>1</w:t>
            </w:r>
            <w:r>
              <w:t xml:space="preserve">0 </w:t>
            </w:r>
            <w:r w:rsidR="008E6D7B">
              <w:t>février</w:t>
            </w:r>
            <w:r>
              <w:t xml:space="preserve"> 2022</w:t>
            </w:r>
          </w:p>
        </w:tc>
      </w:tr>
      <w:tr w:rsidR="00E12A51" w:rsidRPr="006E7BAE" w14:paraId="58AACE4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AACE3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AACE4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AACE4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8AACE54" w14:textId="77777777" w:rsidTr="00C173B0">
        <w:tc>
          <w:tcPr>
            <w:tcW w:w="2269" w:type="pct"/>
          </w:tcPr>
          <w:p w14:paraId="58AACE44" w14:textId="77777777" w:rsidR="008A7CB6" w:rsidRDefault="00BF7DBF">
            <w:pPr>
              <w:pStyle w:val="SCCLsocPrefix"/>
            </w:pPr>
            <w:r>
              <w:t>BETWEEN:</w:t>
            </w:r>
          </w:p>
          <w:p w14:paraId="7A33F8D6" w14:textId="77777777" w:rsidR="00E81A25" w:rsidRPr="002E68BE" w:rsidRDefault="00E81A25" w:rsidP="002E68BE"/>
          <w:p w14:paraId="58AACE45" w14:textId="61E68A13" w:rsidR="008A7CB6" w:rsidRDefault="00BF7DBF">
            <w:pPr>
              <w:pStyle w:val="SCCLsocParty"/>
            </w:pPr>
            <w:r>
              <w:t>David Bullen</w:t>
            </w:r>
            <w:r w:rsidR="00191614">
              <w:t xml:space="preserve"> (Estate of)</w:t>
            </w:r>
            <w:r>
              <w:br/>
            </w:r>
          </w:p>
          <w:p w14:paraId="58AACE46" w14:textId="77777777" w:rsidR="008A7CB6" w:rsidRDefault="00BF7DBF">
            <w:pPr>
              <w:pStyle w:val="SCCLsocPartyRole"/>
            </w:pPr>
            <w:r>
              <w:t>Applicant</w:t>
            </w:r>
            <w:r>
              <w:br/>
            </w:r>
          </w:p>
          <w:p w14:paraId="58AACE47" w14:textId="77777777" w:rsidR="008A7CB6" w:rsidRDefault="00BF7DBF">
            <w:pPr>
              <w:pStyle w:val="SCCLsocVersus"/>
            </w:pPr>
            <w:r>
              <w:t>- and -</w:t>
            </w:r>
          </w:p>
          <w:p w14:paraId="58AACE48" w14:textId="77777777" w:rsidR="008A7CB6" w:rsidRDefault="008A7CB6"/>
          <w:p w14:paraId="58AACE49" w14:textId="77777777" w:rsidR="008A7CB6" w:rsidRDefault="00BF7DBF">
            <w:pPr>
              <w:pStyle w:val="SCCLsocParty"/>
            </w:pPr>
            <w:r>
              <w:t>Her Majesty the Queen</w:t>
            </w:r>
            <w:r>
              <w:br/>
            </w:r>
          </w:p>
          <w:p w14:paraId="58AACE4A" w14:textId="77777777" w:rsidR="008A7CB6" w:rsidRDefault="00BF7D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8AACE4B" w14:textId="77777777" w:rsidR="00824412" w:rsidRPr="006E7BAE" w:rsidRDefault="00824412" w:rsidP="00375294"/>
        </w:tc>
        <w:tc>
          <w:tcPr>
            <w:tcW w:w="2350" w:type="pct"/>
          </w:tcPr>
          <w:p w14:paraId="58AACE4D" w14:textId="77777777" w:rsidR="008A7CB6" w:rsidRDefault="00BF7DBF">
            <w:pPr>
              <w:pStyle w:val="SCCLsocPrefix"/>
              <w:rPr>
                <w:lang w:val="fr-CA"/>
              </w:rPr>
            </w:pPr>
            <w:r w:rsidRPr="002E68BE">
              <w:rPr>
                <w:lang w:val="fr-CA"/>
              </w:rPr>
              <w:t>ENTRE :</w:t>
            </w:r>
          </w:p>
          <w:p w14:paraId="36DE1617" w14:textId="77777777" w:rsidR="00E81A25" w:rsidRPr="002E68BE" w:rsidRDefault="00E81A25" w:rsidP="002E68BE">
            <w:pPr>
              <w:rPr>
                <w:lang w:val="fr-CA"/>
              </w:rPr>
            </w:pPr>
          </w:p>
          <w:p w14:paraId="58AACE4E" w14:textId="644BF76E" w:rsidR="008A7CB6" w:rsidRPr="002E68BE" w:rsidRDefault="00BF7DBF">
            <w:pPr>
              <w:pStyle w:val="SCCLsocParty"/>
              <w:rPr>
                <w:lang w:val="fr-CA"/>
              </w:rPr>
            </w:pPr>
            <w:r w:rsidRPr="002E68BE">
              <w:rPr>
                <w:lang w:val="fr-CA"/>
              </w:rPr>
              <w:t>David Bullen</w:t>
            </w:r>
            <w:r w:rsidR="00191614">
              <w:rPr>
                <w:lang w:val="fr-CA"/>
              </w:rPr>
              <w:t xml:space="preserve"> (</w:t>
            </w:r>
            <w:r w:rsidR="00191614" w:rsidRPr="00EA564C">
              <w:rPr>
                <w:lang w:val="fr-CA"/>
              </w:rPr>
              <w:t>Succession de</w:t>
            </w:r>
            <w:r w:rsidR="00191614">
              <w:rPr>
                <w:lang w:val="fr-CA"/>
              </w:rPr>
              <w:t>)</w:t>
            </w:r>
            <w:r w:rsidRPr="002E68BE">
              <w:rPr>
                <w:lang w:val="fr-CA"/>
              </w:rPr>
              <w:br/>
            </w:r>
          </w:p>
          <w:p w14:paraId="58AACE4F" w14:textId="516032D1" w:rsidR="008A7CB6" w:rsidRPr="00E53BF8" w:rsidRDefault="008E6D7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</w:t>
            </w:r>
            <w:r w:rsidR="00191614">
              <w:rPr>
                <w:lang w:val="fr-CA"/>
              </w:rPr>
              <w:t>sse</w:t>
            </w:r>
            <w:r w:rsidR="00BF7DBF" w:rsidRPr="00E53BF8">
              <w:rPr>
                <w:lang w:val="fr-CA"/>
              </w:rPr>
              <w:br/>
            </w:r>
          </w:p>
          <w:p w14:paraId="58AACE50" w14:textId="77777777" w:rsidR="008A7CB6" w:rsidRPr="00E53BF8" w:rsidRDefault="00BF7DBF">
            <w:pPr>
              <w:pStyle w:val="SCCLsocVersus"/>
              <w:rPr>
                <w:lang w:val="fr-CA"/>
              </w:rPr>
            </w:pPr>
            <w:r w:rsidRPr="00E53BF8">
              <w:rPr>
                <w:lang w:val="fr-CA"/>
              </w:rPr>
              <w:t>- et -</w:t>
            </w:r>
          </w:p>
          <w:p w14:paraId="58AACE51" w14:textId="77777777" w:rsidR="008A7CB6" w:rsidRPr="00E53BF8" w:rsidRDefault="008A7CB6">
            <w:pPr>
              <w:rPr>
                <w:lang w:val="fr-CA"/>
              </w:rPr>
            </w:pPr>
          </w:p>
          <w:p w14:paraId="58AACE52" w14:textId="77777777" w:rsidR="008A7CB6" w:rsidRPr="00E53BF8" w:rsidRDefault="00BF7DBF">
            <w:pPr>
              <w:pStyle w:val="SCCLsocParty"/>
              <w:rPr>
                <w:lang w:val="fr-CA"/>
              </w:rPr>
            </w:pPr>
            <w:r w:rsidRPr="00E53BF8">
              <w:rPr>
                <w:lang w:val="fr-CA"/>
              </w:rPr>
              <w:t>Sa Majesté la Reine</w:t>
            </w:r>
            <w:r w:rsidRPr="00E53BF8">
              <w:rPr>
                <w:lang w:val="fr-CA"/>
              </w:rPr>
              <w:br/>
            </w:r>
          </w:p>
          <w:p w14:paraId="58AACE53" w14:textId="77777777" w:rsidR="008A7CB6" w:rsidRDefault="008E6D7B">
            <w:pPr>
              <w:pStyle w:val="SCCLsocPartyRole"/>
            </w:pPr>
            <w:r>
              <w:t>Intimée</w:t>
            </w:r>
          </w:p>
        </w:tc>
      </w:tr>
      <w:tr w:rsidR="00824412" w:rsidRPr="006E7BAE" w14:paraId="58AACE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AACE5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AACE5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AACE5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E68BE" w14:paraId="58AACE62" w14:textId="77777777" w:rsidTr="00C173B0">
        <w:tc>
          <w:tcPr>
            <w:tcW w:w="2269" w:type="pct"/>
          </w:tcPr>
          <w:p w14:paraId="58AACE5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AACE5A" w14:textId="77777777" w:rsidR="00824412" w:rsidRPr="006E7BAE" w:rsidRDefault="00824412" w:rsidP="00417FB7">
            <w:pPr>
              <w:jc w:val="center"/>
            </w:pPr>
          </w:p>
          <w:p w14:paraId="58AACE5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Ontario Superior Court of Justice</w:t>
            </w:r>
            <w:r w:rsidRPr="006E7BAE">
              <w:t xml:space="preserve">, Number </w:t>
            </w:r>
            <w:r>
              <w:t>13-30424, 2021 ONSC 3890</w:t>
            </w:r>
            <w:r w:rsidRPr="006E7BAE">
              <w:t xml:space="preserve">, dated </w:t>
            </w:r>
            <w:r>
              <w:t>May 28, 2021</w:t>
            </w:r>
            <w:r w:rsidR="008E6D7B">
              <w:t>,</w:t>
            </w:r>
            <w:r w:rsidRPr="006E7BAE">
              <w:t xml:space="preserve"> is </w:t>
            </w:r>
            <w:r w:rsidR="008E6D7B">
              <w:t>dismiss</w:t>
            </w:r>
            <w:r w:rsidR="00BF7DBF">
              <w:t>ed</w:t>
            </w:r>
            <w:r w:rsidRPr="006E7BAE">
              <w:t>.</w:t>
            </w:r>
          </w:p>
          <w:p w14:paraId="58AACE5C" w14:textId="77777777" w:rsidR="003F6511" w:rsidRDefault="003F6511" w:rsidP="00011960">
            <w:pPr>
              <w:jc w:val="both"/>
            </w:pPr>
          </w:p>
          <w:p w14:paraId="58AACE5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8AACE5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AACE5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AACE6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AACE61" w14:textId="77777777" w:rsidR="003F6511" w:rsidRPr="006E7BAE" w:rsidRDefault="00824412" w:rsidP="008E6D7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3BF8">
              <w:rPr>
                <w:lang w:val="fr-CA"/>
              </w:rPr>
              <w:t>Cour supérieure de justice de l’Ontario</w:t>
            </w:r>
            <w:r w:rsidRPr="006E7BAE">
              <w:rPr>
                <w:lang w:val="fr-CA"/>
              </w:rPr>
              <w:t xml:space="preserve">, numéro </w:t>
            </w:r>
            <w:r w:rsidRPr="00E53BF8">
              <w:rPr>
                <w:lang w:val="fr-CA"/>
              </w:rPr>
              <w:t>13-30424, 2021 ONSC 3890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3BF8">
              <w:rPr>
                <w:lang w:val="fr-CA"/>
              </w:rPr>
              <w:t>28 mai 2021</w:t>
            </w:r>
            <w:r w:rsidRPr="006E7BAE">
              <w:rPr>
                <w:lang w:val="fr-CA"/>
              </w:rPr>
              <w:t xml:space="preserve">, est </w:t>
            </w:r>
            <w:r w:rsidR="008E6D7B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8AACE63" w14:textId="77777777" w:rsidR="009F436C" w:rsidRPr="00D83B8C" w:rsidRDefault="009F436C" w:rsidP="00382FEC">
      <w:pPr>
        <w:rPr>
          <w:lang w:val="fr-CA"/>
        </w:rPr>
      </w:pPr>
    </w:p>
    <w:p w14:paraId="58AACE64" w14:textId="77777777" w:rsidR="009F436C" w:rsidRPr="00D83B8C" w:rsidRDefault="009F436C" w:rsidP="00417FB7">
      <w:pPr>
        <w:jc w:val="center"/>
        <w:rPr>
          <w:lang w:val="fr-CA"/>
        </w:rPr>
      </w:pPr>
    </w:p>
    <w:p w14:paraId="58AACE67" w14:textId="77777777" w:rsidR="009F436C" w:rsidRPr="00D83B8C" w:rsidRDefault="009F436C" w:rsidP="002E68BE">
      <w:pPr>
        <w:rPr>
          <w:lang w:val="fr-CA"/>
        </w:rPr>
      </w:pPr>
    </w:p>
    <w:p w14:paraId="58AACE6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8AACE69" w14:textId="77777777" w:rsidR="008F53F3" w:rsidRPr="00A252FA" w:rsidRDefault="003A37CF" w:rsidP="008E6D7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8AACE6A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ACE6D" w14:textId="77777777" w:rsidR="00983D48" w:rsidRDefault="00983D48">
      <w:r>
        <w:separator/>
      </w:r>
    </w:p>
  </w:endnote>
  <w:endnote w:type="continuationSeparator" w:id="0">
    <w:p w14:paraId="58AACE6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ACE6B" w14:textId="77777777" w:rsidR="00983D48" w:rsidRDefault="00983D48">
      <w:r>
        <w:separator/>
      </w:r>
    </w:p>
  </w:footnote>
  <w:footnote w:type="continuationSeparator" w:id="0">
    <w:p w14:paraId="58AACE6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ACE6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E6D7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AACE70" w14:textId="77777777" w:rsidR="008F53F3" w:rsidRDefault="008F53F3" w:rsidP="008F53F3">
    <w:pPr>
      <w:rPr>
        <w:szCs w:val="24"/>
      </w:rPr>
    </w:pPr>
  </w:p>
  <w:p w14:paraId="58AACE71" w14:textId="77777777" w:rsidR="008F53F3" w:rsidRDefault="008F53F3" w:rsidP="008F53F3">
    <w:pPr>
      <w:rPr>
        <w:szCs w:val="24"/>
      </w:rPr>
    </w:pPr>
  </w:p>
  <w:p w14:paraId="58AACE7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39835</w:t>
    </w:r>
    <w:r>
      <w:rPr>
        <w:szCs w:val="24"/>
      </w:rPr>
      <w:t>     </w:t>
    </w:r>
  </w:p>
  <w:p w14:paraId="58AACE7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8AACE74" w14:textId="77777777" w:rsidR="0073151A" w:rsidRDefault="0073151A" w:rsidP="0073151A"/>
      <w:p w14:paraId="58AACE75" w14:textId="77777777" w:rsidR="0073151A" w:rsidRPr="006E7BAE" w:rsidRDefault="0073151A" w:rsidP="0073151A"/>
      <w:p w14:paraId="58AACE76" w14:textId="77777777" w:rsidR="0073151A" w:rsidRPr="006E7BAE" w:rsidRDefault="0073151A" w:rsidP="0073151A"/>
      <w:p w14:paraId="58AACE77" w14:textId="77777777" w:rsidR="0073151A" w:rsidRPr="006E7BAE" w:rsidRDefault="0073151A" w:rsidP="0073151A"/>
      <w:p w14:paraId="58AACE78" w14:textId="77777777" w:rsidR="0073151A" w:rsidRDefault="0073151A" w:rsidP="0073151A"/>
      <w:p w14:paraId="58AACE79" w14:textId="77777777" w:rsidR="0073151A" w:rsidRDefault="0073151A" w:rsidP="0073151A"/>
      <w:p w14:paraId="58AACE7A" w14:textId="77777777" w:rsidR="0073151A" w:rsidRDefault="0073151A" w:rsidP="0073151A"/>
      <w:p w14:paraId="58AACE7B" w14:textId="77777777" w:rsidR="0073151A" w:rsidRDefault="0073151A" w:rsidP="0073151A"/>
      <w:p w14:paraId="58AACE7C" w14:textId="77777777" w:rsidR="0073151A" w:rsidRDefault="0073151A" w:rsidP="0073151A"/>
      <w:p w14:paraId="58AACE7D" w14:textId="77777777" w:rsidR="0073151A" w:rsidRPr="006E7BAE" w:rsidRDefault="0073151A" w:rsidP="0073151A"/>
      <w:p w14:paraId="58AACE7E" w14:textId="77777777" w:rsidR="00ED265D" w:rsidRPr="0073151A" w:rsidRDefault="00F76A8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161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68B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2B8F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7CB6"/>
    <w:rsid w:val="008E6D7B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BF7DBF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3BF8"/>
    <w:rsid w:val="00E736B9"/>
    <w:rsid w:val="00E777AD"/>
    <w:rsid w:val="00E81A25"/>
    <w:rsid w:val="00E84B0A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A86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8AAC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14265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2022-02-10T05:00:00+00:00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B8E123B-CA6F-4DFE-B525-1FEBD44DC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C8E8E-FD7B-4A83-968A-D70E83A82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14426-7CA8-489D-BF03-864D5F15882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2022-02-04T14:37:00Z</dcterms:created>
  <dcterms:modified xsi:type="dcterms:W3CDTF">2022-02-04T14:37:00Z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