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485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39828</w:t>
      </w:r>
      <w:r w:rsidR="00E81C0B" w:rsidRPr="001E26DB">
        <w:t>     </w:t>
      </w:r>
    </w:p>
    <w:bookmarkEnd w:id="0"/>
    <w:p w14:paraId="7B5C4853" w14:textId="77777777" w:rsidR="009F436C" w:rsidRPr="001E26DB" w:rsidRDefault="009F436C" w:rsidP="00382FEC"/>
    <w:p w14:paraId="7B5C485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B5C4858" w14:textId="77777777" w:rsidTr="00B37A52">
        <w:tc>
          <w:tcPr>
            <w:tcW w:w="2269" w:type="pct"/>
          </w:tcPr>
          <w:p w14:paraId="7B5C4855" w14:textId="77777777" w:rsidR="00417FB7" w:rsidRPr="001E26DB" w:rsidRDefault="0062554E" w:rsidP="002D7324">
            <w:r>
              <w:t xml:space="preserve">Le </w:t>
            </w:r>
            <w:r w:rsidR="002D7324">
              <w:t>10 mars</w:t>
            </w:r>
            <w:r>
              <w:t xml:space="preserve"> 2022</w:t>
            </w:r>
          </w:p>
        </w:tc>
        <w:tc>
          <w:tcPr>
            <w:tcW w:w="381" w:type="pct"/>
          </w:tcPr>
          <w:p w14:paraId="7B5C4856" w14:textId="77777777" w:rsidR="00417FB7" w:rsidRPr="001E26DB" w:rsidRDefault="00417FB7" w:rsidP="00382FEC"/>
        </w:tc>
        <w:tc>
          <w:tcPr>
            <w:tcW w:w="2350" w:type="pct"/>
          </w:tcPr>
          <w:p w14:paraId="7B5C4857" w14:textId="77777777" w:rsidR="00417FB7" w:rsidRPr="001E26DB" w:rsidRDefault="002D7324" w:rsidP="0027081E">
            <w:pPr>
              <w:rPr>
                <w:lang w:val="en-CA"/>
              </w:rPr>
            </w:pPr>
            <w:r>
              <w:t>March 10</w:t>
            </w:r>
            <w:r w:rsidR="0062554E">
              <w:t>, 2022</w:t>
            </w:r>
          </w:p>
        </w:tc>
      </w:tr>
      <w:tr w:rsidR="00C2612E" w:rsidRPr="0062554E" w14:paraId="7B5C485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B5C485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C485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5C485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B5C486E" w14:textId="77777777" w:rsidTr="006A1E6D">
        <w:tc>
          <w:tcPr>
            <w:tcW w:w="2269" w:type="pct"/>
          </w:tcPr>
          <w:p w14:paraId="7B5C485E" w14:textId="387CAD05" w:rsidR="00302C1C" w:rsidRDefault="002D7324">
            <w:pPr>
              <w:pStyle w:val="SCCLsocPrefix"/>
            </w:pPr>
            <w:r>
              <w:t>ENTRE :</w:t>
            </w:r>
          </w:p>
          <w:p w14:paraId="2206773A" w14:textId="77777777" w:rsidR="00C81604" w:rsidRPr="006E3F1C" w:rsidRDefault="00C81604" w:rsidP="00052E09"/>
          <w:p w14:paraId="7B5C485F" w14:textId="77777777" w:rsidR="00302C1C" w:rsidRDefault="002D7324">
            <w:pPr>
              <w:pStyle w:val="SCCLsocParty"/>
            </w:pPr>
            <w:r>
              <w:t>Rachelle Cormier</w:t>
            </w:r>
            <w:r>
              <w:br/>
            </w:r>
          </w:p>
          <w:p w14:paraId="7B5C4860" w14:textId="19428BB3" w:rsidR="00302C1C" w:rsidRDefault="002D7324">
            <w:pPr>
              <w:pStyle w:val="SCCLsocPartyRole"/>
            </w:pPr>
            <w:r>
              <w:t>Demanderesse</w:t>
            </w:r>
            <w:r>
              <w:br/>
            </w:r>
          </w:p>
          <w:p w14:paraId="7B5C4861" w14:textId="77777777" w:rsidR="00302C1C" w:rsidRDefault="002D7324">
            <w:pPr>
              <w:pStyle w:val="SCCLsocVersus"/>
            </w:pPr>
            <w:r>
              <w:t>- et -</w:t>
            </w:r>
          </w:p>
          <w:p w14:paraId="7B5C4862" w14:textId="77777777" w:rsidR="00302C1C" w:rsidRDefault="00302C1C"/>
          <w:p w14:paraId="7B5C4863" w14:textId="28F6104B" w:rsidR="00302C1C" w:rsidRDefault="002D7324">
            <w:pPr>
              <w:pStyle w:val="SCCLsocParty"/>
            </w:pPr>
            <w:r>
              <w:t>Trentway-Wagar inc., Commission des normes, de l’équité, de la santé et de la sécurité du travail</w:t>
            </w:r>
            <w:r w:rsidR="00030F37">
              <w:t xml:space="preserve"> et</w:t>
            </w:r>
            <w:r>
              <w:t xml:space="preserve"> Tribunal administratif du travail (Division de la santé et de la sécurité du travail)</w:t>
            </w:r>
            <w:r>
              <w:br/>
            </w:r>
          </w:p>
          <w:p w14:paraId="7B5C4864" w14:textId="02DBE4EB" w:rsidR="00302C1C" w:rsidRDefault="002D732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B5C486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B5C4867" w14:textId="77777777" w:rsidR="00302C1C" w:rsidRDefault="002D7324">
            <w:pPr>
              <w:pStyle w:val="SCCLsocPrefix"/>
              <w:rPr>
                <w:lang w:val="en-US"/>
              </w:rPr>
            </w:pPr>
            <w:r w:rsidRPr="002D7324">
              <w:rPr>
                <w:lang w:val="en-US"/>
              </w:rPr>
              <w:t>BETWEEN:</w:t>
            </w:r>
          </w:p>
          <w:p w14:paraId="6D18C0D0" w14:textId="77777777" w:rsidR="00C81604" w:rsidRPr="006E3F1C" w:rsidRDefault="00C81604" w:rsidP="00052E09">
            <w:pPr>
              <w:rPr>
                <w:lang w:val="en-US"/>
              </w:rPr>
            </w:pPr>
          </w:p>
          <w:p w14:paraId="7B5C4868" w14:textId="77777777" w:rsidR="00302C1C" w:rsidRPr="002D7324" w:rsidRDefault="002D7324">
            <w:pPr>
              <w:pStyle w:val="SCCLsocParty"/>
              <w:rPr>
                <w:lang w:val="en-US"/>
              </w:rPr>
            </w:pPr>
            <w:r w:rsidRPr="002D7324">
              <w:rPr>
                <w:lang w:val="en-US"/>
              </w:rPr>
              <w:t>Rachelle Cormier</w:t>
            </w:r>
            <w:r w:rsidRPr="002D7324">
              <w:rPr>
                <w:lang w:val="en-US"/>
              </w:rPr>
              <w:br/>
            </w:r>
          </w:p>
          <w:p w14:paraId="7B5C4869" w14:textId="77777777" w:rsidR="00302C1C" w:rsidRPr="002D7324" w:rsidRDefault="002D7324">
            <w:pPr>
              <w:pStyle w:val="SCCLsocPartyRole"/>
              <w:rPr>
                <w:lang w:val="en-US"/>
              </w:rPr>
            </w:pPr>
            <w:r w:rsidRPr="002D7324">
              <w:rPr>
                <w:lang w:val="en-US"/>
              </w:rPr>
              <w:t>Applicant</w:t>
            </w:r>
            <w:r w:rsidRPr="002D7324">
              <w:rPr>
                <w:lang w:val="en-US"/>
              </w:rPr>
              <w:br/>
            </w:r>
          </w:p>
          <w:p w14:paraId="7B5C486A" w14:textId="77777777" w:rsidR="00302C1C" w:rsidRPr="002D7324" w:rsidRDefault="002D7324">
            <w:pPr>
              <w:pStyle w:val="SCCLsocVersus"/>
              <w:rPr>
                <w:lang w:val="en-US"/>
              </w:rPr>
            </w:pPr>
            <w:r w:rsidRPr="002D7324">
              <w:rPr>
                <w:lang w:val="en-US"/>
              </w:rPr>
              <w:t>- and -</w:t>
            </w:r>
          </w:p>
          <w:p w14:paraId="7B5C486B" w14:textId="77777777" w:rsidR="00302C1C" w:rsidRPr="002D7324" w:rsidRDefault="00302C1C">
            <w:pPr>
              <w:rPr>
                <w:lang w:val="en-US"/>
              </w:rPr>
            </w:pPr>
          </w:p>
          <w:p w14:paraId="7B5C486C" w14:textId="38A6E32A" w:rsidR="00302C1C" w:rsidRDefault="002D7324">
            <w:pPr>
              <w:pStyle w:val="SCCLsocParty"/>
            </w:pPr>
            <w:r>
              <w:t>Trentway-Wagar inc., Commission des normes, de l’équité, de la santé et de la sécurité du travail</w:t>
            </w:r>
            <w:r w:rsidR="00030F37">
              <w:t xml:space="preserve"> and</w:t>
            </w:r>
            <w:r>
              <w:t xml:space="preserve"> </w:t>
            </w:r>
            <w:r w:rsidR="00DB5088" w:rsidRPr="00DB5088">
              <w:t>Administrative Labour Tribunal</w:t>
            </w:r>
            <w:r>
              <w:t xml:space="preserve"> (</w:t>
            </w:r>
            <w:r w:rsidR="00030F37">
              <w:t xml:space="preserve">Occupational </w:t>
            </w:r>
            <w:r w:rsidR="00DB5088">
              <w:t>H</w:t>
            </w:r>
            <w:r w:rsidR="00030F37">
              <w:t xml:space="preserve">ealth and </w:t>
            </w:r>
            <w:r w:rsidR="00DB5088">
              <w:t>S</w:t>
            </w:r>
            <w:r w:rsidR="00030F37">
              <w:t xml:space="preserve">afety </w:t>
            </w:r>
            <w:r w:rsidR="00DB5088">
              <w:t>D</w:t>
            </w:r>
            <w:r w:rsidR="00030F37">
              <w:t>ivision</w:t>
            </w:r>
            <w:r>
              <w:t>)</w:t>
            </w:r>
            <w:r>
              <w:br/>
            </w:r>
          </w:p>
          <w:p w14:paraId="7B5C486D" w14:textId="77777777" w:rsidR="00302C1C" w:rsidRDefault="002D7324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B5C487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B5C486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C487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5C487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2E09" w14:paraId="7B5C487A" w14:textId="77777777" w:rsidTr="00B37A52">
        <w:tc>
          <w:tcPr>
            <w:tcW w:w="2269" w:type="pct"/>
          </w:tcPr>
          <w:p w14:paraId="7B5C487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B5C4874" w14:textId="77777777" w:rsidR="0027081E" w:rsidRPr="001E26DB" w:rsidRDefault="0027081E" w:rsidP="0027081E">
            <w:pPr>
              <w:jc w:val="center"/>
            </w:pPr>
          </w:p>
          <w:p w14:paraId="7B5C4875" w14:textId="53218020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B3775">
              <w:t xml:space="preserve">500-09-028166-197, </w:t>
            </w:r>
            <w:r>
              <w:t>2021 QCCA 983</w:t>
            </w:r>
            <w:r w:rsidRPr="001E26DB">
              <w:t xml:space="preserve">, daté du </w:t>
            </w:r>
            <w:r>
              <w:t>14 juin 2021</w:t>
            </w:r>
            <w:r w:rsidRPr="001E26DB">
              <w:t>, est</w:t>
            </w:r>
            <w:r w:rsidR="002D7324">
              <w:t xml:space="preserve"> rejetée avec dépens </w:t>
            </w:r>
            <w:r w:rsidR="00F4393E">
              <w:t xml:space="preserve">en faveur des </w:t>
            </w:r>
            <w:r w:rsidR="002D7324">
              <w:t xml:space="preserve">intimées Trentway-Wagar inc. </w:t>
            </w:r>
            <w:r w:rsidR="002D7324" w:rsidRPr="002D7324">
              <w:t>et la Commission des normes, de l’équité, de la santé et de la sécurité du travail</w:t>
            </w:r>
            <w:r w:rsidRPr="002D7324">
              <w:t>.</w:t>
            </w:r>
          </w:p>
        </w:tc>
        <w:tc>
          <w:tcPr>
            <w:tcW w:w="381" w:type="pct"/>
          </w:tcPr>
          <w:p w14:paraId="7B5C487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5C48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B5C487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B5C4879" w14:textId="0ED90328" w:rsidR="00622562" w:rsidRPr="002D7324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D732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B3775" w:rsidRPr="002D7324">
              <w:rPr>
                <w:lang w:val="en-US"/>
              </w:rPr>
              <w:t>500-09-028166-197</w:t>
            </w:r>
            <w:r w:rsidR="002B3775">
              <w:rPr>
                <w:lang w:val="en-US"/>
              </w:rPr>
              <w:t xml:space="preserve">, </w:t>
            </w:r>
            <w:r w:rsidRPr="002D7324">
              <w:rPr>
                <w:lang w:val="en-US"/>
              </w:rPr>
              <w:t>2021 QCCA 983</w:t>
            </w:r>
            <w:r w:rsidRPr="001E26DB">
              <w:rPr>
                <w:lang w:val="en-CA"/>
              </w:rPr>
              <w:t xml:space="preserve">, dated </w:t>
            </w:r>
            <w:r w:rsidRPr="002D7324">
              <w:rPr>
                <w:lang w:val="en-US"/>
              </w:rPr>
              <w:t>June 14, 2021</w:t>
            </w:r>
            <w:r w:rsidR="00114CA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D7324">
              <w:rPr>
                <w:lang w:val="en-CA"/>
              </w:rPr>
              <w:t xml:space="preserve">dismissed with costs to the respondents </w:t>
            </w:r>
            <w:r w:rsidR="002D7324" w:rsidRPr="002D7324">
              <w:rPr>
                <w:lang w:val="en-CA"/>
              </w:rPr>
              <w:t>Trentway-Wagar inc</w:t>
            </w:r>
            <w:r w:rsidR="002D7324">
              <w:rPr>
                <w:lang w:val="en-CA"/>
              </w:rPr>
              <w:t>.</w:t>
            </w:r>
            <w:r w:rsidR="002D7324" w:rsidRPr="002D7324">
              <w:rPr>
                <w:lang w:val="en-CA"/>
              </w:rPr>
              <w:t xml:space="preserve"> </w:t>
            </w:r>
            <w:r w:rsidR="002D7324">
              <w:rPr>
                <w:lang w:val="en-CA"/>
              </w:rPr>
              <w:t>and the</w:t>
            </w:r>
            <w:r w:rsidR="002D7324" w:rsidRPr="002D7324">
              <w:rPr>
                <w:lang w:val="en-CA"/>
              </w:rPr>
              <w:t xml:space="preserve"> Commission des normes, de l’équité, de la santé et de la sécurité du travail.</w:t>
            </w:r>
            <w:r w:rsidR="002D7324">
              <w:rPr>
                <w:lang w:val="en-CA"/>
              </w:rPr>
              <w:t xml:space="preserve"> </w:t>
            </w:r>
          </w:p>
        </w:tc>
      </w:tr>
    </w:tbl>
    <w:p w14:paraId="7B5C487B" w14:textId="77777777" w:rsidR="009F436C" w:rsidRPr="002C29B6" w:rsidRDefault="009F436C" w:rsidP="00382FEC">
      <w:pPr>
        <w:rPr>
          <w:lang w:val="en-US"/>
        </w:rPr>
      </w:pPr>
    </w:p>
    <w:p w14:paraId="7B5C487C" w14:textId="77777777" w:rsidR="009F436C" w:rsidRPr="002C29B6" w:rsidRDefault="009F436C" w:rsidP="00417FB7">
      <w:pPr>
        <w:jc w:val="center"/>
        <w:rPr>
          <w:lang w:val="en-US"/>
        </w:rPr>
      </w:pPr>
    </w:p>
    <w:p w14:paraId="7B5C487D" w14:textId="77777777" w:rsidR="009F436C" w:rsidRPr="002C29B6" w:rsidRDefault="009F436C" w:rsidP="00417FB7">
      <w:pPr>
        <w:jc w:val="center"/>
        <w:rPr>
          <w:lang w:val="en-US"/>
        </w:rPr>
      </w:pPr>
    </w:p>
    <w:p w14:paraId="7B5C487E" w14:textId="77777777" w:rsidR="00655333" w:rsidRPr="002D7324" w:rsidRDefault="00655333" w:rsidP="00655333">
      <w:pPr>
        <w:jc w:val="center"/>
        <w:rPr>
          <w:lang w:val="en-US"/>
        </w:rPr>
      </w:pPr>
    </w:p>
    <w:p w14:paraId="7B5C487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B5C4880" w14:textId="77777777" w:rsidR="009F436C" w:rsidRPr="002C29B6" w:rsidRDefault="002D7324" w:rsidP="002D7324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4883" w14:textId="77777777" w:rsidR="00D27D4E" w:rsidRDefault="00D27D4E">
      <w:r>
        <w:separator/>
      </w:r>
    </w:p>
  </w:endnote>
  <w:endnote w:type="continuationSeparator" w:id="0">
    <w:p w14:paraId="7B5C488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4881" w14:textId="77777777" w:rsidR="00D27D4E" w:rsidRDefault="00D27D4E">
      <w:r>
        <w:separator/>
      </w:r>
    </w:p>
  </w:footnote>
  <w:footnote w:type="continuationSeparator" w:id="0">
    <w:p w14:paraId="7B5C488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488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E3F1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5C4886" w14:textId="77777777" w:rsidR="00401B64" w:rsidRDefault="00401B64" w:rsidP="00401B64">
    <w:pPr>
      <w:rPr>
        <w:szCs w:val="24"/>
      </w:rPr>
    </w:pPr>
  </w:p>
  <w:p w14:paraId="7B5C4887" w14:textId="77777777" w:rsidR="00401B64" w:rsidRDefault="00401B64" w:rsidP="00401B64">
    <w:pPr>
      <w:rPr>
        <w:szCs w:val="24"/>
      </w:rPr>
    </w:pPr>
  </w:p>
  <w:p w14:paraId="7B5C488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39828</w:t>
    </w:r>
    <w:r w:rsidR="00401B64">
      <w:rPr>
        <w:szCs w:val="24"/>
      </w:rPr>
      <w:t>     </w:t>
    </w:r>
  </w:p>
  <w:p w14:paraId="7B5C488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B5C488A" w14:textId="77777777" w:rsidR="000452C9" w:rsidRDefault="000452C9" w:rsidP="000452C9"/>
      <w:p w14:paraId="7B5C488B" w14:textId="77777777" w:rsidR="000452C9" w:rsidRPr="001E26DB" w:rsidRDefault="000452C9" w:rsidP="000452C9"/>
      <w:p w14:paraId="7B5C488C" w14:textId="77777777" w:rsidR="000452C9" w:rsidRPr="001E26DB" w:rsidRDefault="000452C9" w:rsidP="000452C9"/>
      <w:p w14:paraId="7B5C488D" w14:textId="77777777" w:rsidR="000452C9" w:rsidRDefault="000452C9" w:rsidP="000452C9"/>
      <w:p w14:paraId="7B5C488E" w14:textId="77777777" w:rsidR="000452C9" w:rsidRDefault="000452C9" w:rsidP="000452C9"/>
      <w:p w14:paraId="7B5C488F" w14:textId="77777777" w:rsidR="000452C9" w:rsidRDefault="000452C9" w:rsidP="000452C9"/>
      <w:p w14:paraId="7B5C4890" w14:textId="77777777" w:rsidR="000452C9" w:rsidRDefault="000452C9" w:rsidP="000452C9"/>
      <w:p w14:paraId="7B5C4891" w14:textId="77777777" w:rsidR="000452C9" w:rsidRPr="001E26DB" w:rsidRDefault="000452C9" w:rsidP="000452C9"/>
      <w:p w14:paraId="7B5C4892" w14:textId="77777777" w:rsidR="000452C9" w:rsidRPr="001E26DB" w:rsidRDefault="000452C9" w:rsidP="000452C9"/>
      <w:p w14:paraId="7B5C4893" w14:textId="77777777" w:rsidR="000452C9" w:rsidRDefault="000452C9" w:rsidP="000452C9">
        <w:pPr>
          <w:pStyle w:val="Header"/>
        </w:pPr>
      </w:p>
      <w:p w14:paraId="7B5C4894" w14:textId="77777777" w:rsidR="001D6D96" w:rsidRPr="000452C9" w:rsidRDefault="00854B4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0F37"/>
    <w:rsid w:val="0003701B"/>
    <w:rsid w:val="0004338D"/>
    <w:rsid w:val="000452C9"/>
    <w:rsid w:val="00052E0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4CA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3775"/>
    <w:rsid w:val="002B5FA6"/>
    <w:rsid w:val="002C29B6"/>
    <w:rsid w:val="002D7324"/>
    <w:rsid w:val="00302C1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0FDA"/>
    <w:rsid w:val="0064672C"/>
    <w:rsid w:val="006475C8"/>
    <w:rsid w:val="00650109"/>
    <w:rsid w:val="00652AC6"/>
    <w:rsid w:val="00655333"/>
    <w:rsid w:val="006935F7"/>
    <w:rsid w:val="006A1E6D"/>
    <w:rsid w:val="006C1359"/>
    <w:rsid w:val="006C2D2F"/>
    <w:rsid w:val="006E3F1C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4B47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5186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1604"/>
    <w:rsid w:val="00CF2E5D"/>
    <w:rsid w:val="00D047BE"/>
    <w:rsid w:val="00D1221B"/>
    <w:rsid w:val="00D26BFF"/>
    <w:rsid w:val="00D27D4E"/>
    <w:rsid w:val="00D42339"/>
    <w:rsid w:val="00D61AC2"/>
    <w:rsid w:val="00D652D6"/>
    <w:rsid w:val="00DA5FEF"/>
    <w:rsid w:val="00DB5088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393E"/>
    <w:rsid w:val="00F47372"/>
    <w:rsid w:val="00F5034C"/>
    <w:rsid w:val="00F67F03"/>
    <w:rsid w:val="00F70D4F"/>
    <w:rsid w:val="00F76E97"/>
    <w:rsid w:val="00F84E07"/>
    <w:rsid w:val="00F9142A"/>
    <w:rsid w:val="00F92057"/>
    <w:rsid w:val="00FB7342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5C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BC2948F-82AD-4223-B797-EA9DCCE84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788F-FF8C-4F75-9AF1-AEC07448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6B47-0376-40C1-991B-1D4B1DAAA0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2022-03-07T14:01:00Z</dcterms:created>
  <dcterms:modified xsi:type="dcterms:W3CDTF">2022-03-07T14:01:00Z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