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2C2A8" w14:textId="77777777" w:rsidR="009F436C" w:rsidRPr="006E7BAE" w:rsidRDefault="003A37CF" w:rsidP="00AE2077">
      <w:pPr>
        <w:jc w:val="right"/>
      </w:pPr>
      <w:r w:rsidRPr="006E7BAE">
        <w:t xml:space="preserve">No. </w:t>
      </w:r>
      <w:r>
        <w:t>3</w:t>
      </w:r>
      <w:bookmarkStart w:id="0" w:name="_GoBack"/>
      <w:bookmarkEnd w:id="0"/>
      <w:r>
        <w:t>9996</w:t>
      </w:r>
      <w:r w:rsidR="0016666F" w:rsidRPr="006E7BAE">
        <w:t>     </w:t>
      </w:r>
    </w:p>
    <w:p w14:paraId="5262C2A9" w14:textId="77777777" w:rsidR="009F436C" w:rsidRPr="006E7BAE" w:rsidRDefault="009F436C" w:rsidP="00382FEC"/>
    <w:p w14:paraId="5262C2AA"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5262C2AE" w14:textId="77777777" w:rsidTr="00C173B0">
        <w:tc>
          <w:tcPr>
            <w:tcW w:w="2269" w:type="pct"/>
          </w:tcPr>
          <w:p w14:paraId="5262C2AB" w14:textId="77777777" w:rsidR="00417FB7" w:rsidRPr="006E7BAE" w:rsidRDefault="00974E50" w:rsidP="008262A3">
            <w:r>
              <w:t>March 24</w:t>
            </w:r>
            <w:r w:rsidR="00543EDD">
              <w:t>, 2022</w:t>
            </w:r>
          </w:p>
        </w:tc>
        <w:tc>
          <w:tcPr>
            <w:tcW w:w="381" w:type="pct"/>
          </w:tcPr>
          <w:p w14:paraId="5262C2AC" w14:textId="77777777" w:rsidR="00417FB7" w:rsidRPr="006E7BAE" w:rsidRDefault="00417FB7" w:rsidP="00382FEC"/>
        </w:tc>
        <w:tc>
          <w:tcPr>
            <w:tcW w:w="2350" w:type="pct"/>
          </w:tcPr>
          <w:p w14:paraId="5262C2AD" w14:textId="77777777" w:rsidR="00417FB7" w:rsidRPr="00D83B8C" w:rsidRDefault="00974E50" w:rsidP="00816B78">
            <w:pPr>
              <w:rPr>
                <w:lang w:val="en-US"/>
              </w:rPr>
            </w:pPr>
            <w:r>
              <w:t>Le 24</w:t>
            </w:r>
            <w:r w:rsidR="00543EDD">
              <w:t xml:space="preserve"> mars 2022</w:t>
            </w:r>
          </w:p>
        </w:tc>
      </w:tr>
      <w:tr w:rsidR="00E12A51" w:rsidRPr="006E7BAE" w14:paraId="5262C2B2" w14:textId="77777777" w:rsidTr="00C173B0">
        <w:tc>
          <w:tcPr>
            <w:tcW w:w="2269" w:type="pct"/>
            <w:tcMar>
              <w:top w:w="0" w:type="dxa"/>
              <w:bottom w:w="0" w:type="dxa"/>
            </w:tcMar>
          </w:tcPr>
          <w:p w14:paraId="5262C2AF" w14:textId="77777777" w:rsidR="00C2612E" w:rsidRPr="006E7BAE" w:rsidRDefault="00C2612E" w:rsidP="008262A3"/>
        </w:tc>
        <w:tc>
          <w:tcPr>
            <w:tcW w:w="381" w:type="pct"/>
            <w:tcMar>
              <w:top w:w="0" w:type="dxa"/>
              <w:bottom w:w="0" w:type="dxa"/>
            </w:tcMar>
          </w:tcPr>
          <w:p w14:paraId="5262C2B0" w14:textId="77777777" w:rsidR="00E12A51" w:rsidRPr="006E7BAE" w:rsidRDefault="00E12A51" w:rsidP="00382FEC"/>
        </w:tc>
        <w:tc>
          <w:tcPr>
            <w:tcW w:w="2350" w:type="pct"/>
            <w:tcMar>
              <w:top w:w="0" w:type="dxa"/>
              <w:bottom w:w="0" w:type="dxa"/>
            </w:tcMar>
          </w:tcPr>
          <w:p w14:paraId="5262C2B1" w14:textId="77777777" w:rsidR="00E12A51" w:rsidRPr="00D83B8C" w:rsidRDefault="00E12A51" w:rsidP="00816B78">
            <w:pPr>
              <w:rPr>
                <w:lang w:val="en-US"/>
              </w:rPr>
            </w:pPr>
          </w:p>
        </w:tc>
      </w:tr>
      <w:tr w:rsidR="00824412" w:rsidRPr="006E7BAE" w14:paraId="5262C2C4" w14:textId="77777777" w:rsidTr="00C60FAB">
        <w:trPr>
          <w:trHeight w:val="5657"/>
        </w:trPr>
        <w:tc>
          <w:tcPr>
            <w:tcW w:w="2269" w:type="pct"/>
          </w:tcPr>
          <w:p w14:paraId="5262C2B4" w14:textId="77777777" w:rsidR="00314CB3" w:rsidRDefault="00974E50">
            <w:pPr>
              <w:pStyle w:val="SCCLsocPrefix"/>
            </w:pPr>
            <w:r>
              <w:t>BETWEEN:</w:t>
            </w:r>
          </w:p>
          <w:p w14:paraId="7576C791" w14:textId="77777777" w:rsidR="0091146E" w:rsidRPr="00C60FAB" w:rsidRDefault="0091146E" w:rsidP="00C60FAB"/>
          <w:p w14:paraId="5262C2B5" w14:textId="1942BD5B" w:rsidR="00314CB3" w:rsidRDefault="00974E50">
            <w:pPr>
              <w:pStyle w:val="SCCLsocParty"/>
            </w:pPr>
            <w:r>
              <w:t>Theoktiti Dimakis by her litigation guardian, Konstantine Dimakis, Theoktisti Dimakis by her litigation guardian, Konstantine Dimakis, Ekaterini Dimakis by her litigation guardian, Konstantine Dimakis, Eleftherios Dimakis by his litigation guardian, Konstantine Dimakis</w:t>
            </w:r>
            <w:r w:rsidR="0091146E">
              <w:t xml:space="preserve"> and</w:t>
            </w:r>
            <w:r>
              <w:t xml:space="preserve"> Konstantine Dimakis</w:t>
            </w:r>
            <w:r>
              <w:br/>
            </w:r>
          </w:p>
          <w:p w14:paraId="5262C2B6" w14:textId="77777777" w:rsidR="00314CB3" w:rsidRDefault="00974E50">
            <w:pPr>
              <w:pStyle w:val="SCCLsocPartyRole"/>
            </w:pPr>
            <w:r>
              <w:t>Applicants</w:t>
            </w:r>
            <w:r>
              <w:br/>
            </w:r>
          </w:p>
          <w:p w14:paraId="5262C2B7" w14:textId="77777777" w:rsidR="00314CB3" w:rsidRDefault="00974E50">
            <w:pPr>
              <w:pStyle w:val="SCCLsocVersus"/>
            </w:pPr>
            <w:r>
              <w:t>- and -</w:t>
            </w:r>
          </w:p>
          <w:p w14:paraId="5262C2B8" w14:textId="77777777" w:rsidR="00314CB3" w:rsidRDefault="00314CB3"/>
          <w:p w14:paraId="5262C2B9" w14:textId="306719FC" w:rsidR="00314CB3" w:rsidRDefault="00974E50">
            <w:pPr>
              <w:pStyle w:val="SCCLsocParty"/>
            </w:pPr>
            <w:r>
              <w:t>Cathleen Vitucci, William Vitucci, Kristi Collins</w:t>
            </w:r>
            <w:r w:rsidR="0091146E">
              <w:t xml:space="preserve"> and</w:t>
            </w:r>
            <w:r>
              <w:t xml:space="preserve"> Lancaster, Brooks &amp; Welch, LLP</w:t>
            </w:r>
            <w:r>
              <w:br/>
            </w:r>
          </w:p>
          <w:p w14:paraId="5262C2BA" w14:textId="77777777" w:rsidR="00314CB3" w:rsidRDefault="00974E50">
            <w:pPr>
              <w:pStyle w:val="SCCLsocPartyRole"/>
            </w:pPr>
            <w:r>
              <w:t>Respondents</w:t>
            </w:r>
          </w:p>
        </w:tc>
        <w:tc>
          <w:tcPr>
            <w:tcW w:w="381" w:type="pct"/>
          </w:tcPr>
          <w:p w14:paraId="5262C2BB" w14:textId="77777777" w:rsidR="00824412" w:rsidRPr="006E7BAE" w:rsidRDefault="00824412" w:rsidP="00375294"/>
        </w:tc>
        <w:tc>
          <w:tcPr>
            <w:tcW w:w="2350" w:type="pct"/>
          </w:tcPr>
          <w:p w14:paraId="5262C2BD" w14:textId="77777777" w:rsidR="00314CB3" w:rsidRPr="00C60FAB" w:rsidRDefault="00974E50">
            <w:pPr>
              <w:pStyle w:val="SCCLsocPrefix"/>
              <w:rPr>
                <w:lang w:val="fr-CA"/>
              </w:rPr>
            </w:pPr>
            <w:r w:rsidRPr="00C60FAB">
              <w:rPr>
                <w:lang w:val="fr-CA"/>
              </w:rPr>
              <w:t>ENTRE :</w:t>
            </w:r>
          </w:p>
          <w:p w14:paraId="68D2E967" w14:textId="77777777" w:rsidR="0091146E" w:rsidRPr="00C60FAB" w:rsidRDefault="0091146E" w:rsidP="00C60FAB">
            <w:pPr>
              <w:rPr>
                <w:lang w:val="fr-CA"/>
              </w:rPr>
            </w:pPr>
          </w:p>
          <w:p w14:paraId="5262C2BE" w14:textId="31FA3563" w:rsidR="00314CB3" w:rsidRPr="00C60FAB" w:rsidRDefault="00974E50">
            <w:pPr>
              <w:pStyle w:val="SCCLsocParty"/>
              <w:rPr>
                <w:lang w:val="fr-CA"/>
              </w:rPr>
            </w:pPr>
            <w:r w:rsidRPr="00C60FAB">
              <w:rPr>
                <w:lang w:val="fr-CA"/>
              </w:rPr>
              <w:t xml:space="preserve">Theoktiti Dimakis </w:t>
            </w:r>
            <w:r w:rsidR="00DF1553">
              <w:rPr>
                <w:lang w:val="fr-CA"/>
              </w:rPr>
              <w:t xml:space="preserve">par son tuteur à </w:t>
            </w:r>
            <w:r w:rsidR="00DF1553" w:rsidRPr="00DF1553">
              <w:rPr>
                <w:lang w:val="fr-CA"/>
              </w:rPr>
              <w:t>l’instance</w:t>
            </w:r>
            <w:r w:rsidRPr="00C60FAB">
              <w:rPr>
                <w:lang w:val="fr-CA"/>
              </w:rPr>
              <w:t xml:space="preserve">, Konstantine Dimakis, Theoktisti Dimakis </w:t>
            </w:r>
            <w:r w:rsidR="00DF1553" w:rsidRPr="00DF1553">
              <w:rPr>
                <w:lang w:val="fr-CA"/>
              </w:rPr>
              <w:t>par son tuteur à l’instance</w:t>
            </w:r>
            <w:r w:rsidRPr="00C60FAB">
              <w:rPr>
                <w:lang w:val="fr-CA"/>
              </w:rPr>
              <w:t xml:space="preserve">, Konstantine Dimakis, Ekaterini Dimakis </w:t>
            </w:r>
            <w:r w:rsidR="00DF1553" w:rsidRPr="00DF1553">
              <w:rPr>
                <w:lang w:val="fr-CA"/>
              </w:rPr>
              <w:t>par son tuteur à l’instance</w:t>
            </w:r>
            <w:r w:rsidRPr="00C60FAB">
              <w:rPr>
                <w:lang w:val="fr-CA"/>
              </w:rPr>
              <w:t xml:space="preserve">, Konstantine Dimakis, Eleftherios Dimakis </w:t>
            </w:r>
            <w:r w:rsidR="00DF1553" w:rsidRPr="00DF1553">
              <w:rPr>
                <w:lang w:val="fr-CA"/>
              </w:rPr>
              <w:t>par son tuteur à l’instance</w:t>
            </w:r>
            <w:r w:rsidRPr="00C60FAB">
              <w:rPr>
                <w:lang w:val="fr-CA"/>
              </w:rPr>
              <w:t>, Konstantine Dimakis</w:t>
            </w:r>
            <w:r w:rsidR="0091146E" w:rsidRPr="00C60FAB">
              <w:rPr>
                <w:lang w:val="fr-CA"/>
              </w:rPr>
              <w:t xml:space="preserve"> et</w:t>
            </w:r>
            <w:r w:rsidRPr="00C60FAB">
              <w:rPr>
                <w:lang w:val="fr-CA"/>
              </w:rPr>
              <w:t xml:space="preserve"> Konstantine Dimakis</w:t>
            </w:r>
            <w:r w:rsidRPr="00C60FAB">
              <w:rPr>
                <w:lang w:val="fr-CA"/>
              </w:rPr>
              <w:br/>
            </w:r>
          </w:p>
          <w:p w14:paraId="5262C2BF" w14:textId="77777777" w:rsidR="00314CB3" w:rsidRDefault="00974E50">
            <w:pPr>
              <w:pStyle w:val="SCCLsocPartyRole"/>
            </w:pPr>
            <w:r>
              <w:t>Demandeurs</w:t>
            </w:r>
            <w:r>
              <w:br/>
            </w:r>
          </w:p>
          <w:p w14:paraId="5262C2C0" w14:textId="77777777" w:rsidR="00314CB3" w:rsidRDefault="00974E50">
            <w:pPr>
              <w:pStyle w:val="SCCLsocVersus"/>
            </w:pPr>
            <w:r>
              <w:t>- et -</w:t>
            </w:r>
          </w:p>
          <w:p w14:paraId="5262C2C1" w14:textId="77777777" w:rsidR="00314CB3" w:rsidRDefault="00314CB3"/>
          <w:p w14:paraId="5262C2C2" w14:textId="66DED800" w:rsidR="00314CB3" w:rsidRDefault="00974E50">
            <w:pPr>
              <w:pStyle w:val="SCCLsocParty"/>
            </w:pPr>
            <w:r>
              <w:t>Cathleen Vitucci, William Vitucci, Kristi Collins</w:t>
            </w:r>
            <w:r w:rsidR="0091146E">
              <w:t xml:space="preserve"> et</w:t>
            </w:r>
            <w:r>
              <w:t xml:space="preserve"> Lancaster, Brooks &amp; Welch, LLP</w:t>
            </w:r>
            <w:r>
              <w:br/>
            </w:r>
          </w:p>
          <w:p w14:paraId="08204F1D" w14:textId="77777777" w:rsidR="0091146E" w:rsidRPr="0091146E" w:rsidRDefault="0091146E" w:rsidP="00C60FAB"/>
          <w:p w14:paraId="5262C2C3" w14:textId="77777777" w:rsidR="00314CB3" w:rsidRDefault="00974E50">
            <w:pPr>
              <w:pStyle w:val="SCCLsocPartyRole"/>
            </w:pPr>
            <w:r>
              <w:t>Intimés</w:t>
            </w:r>
          </w:p>
        </w:tc>
      </w:tr>
      <w:tr w:rsidR="00824412" w:rsidRPr="006E7BAE" w14:paraId="5262C2C8" w14:textId="77777777" w:rsidTr="00C173B0">
        <w:tc>
          <w:tcPr>
            <w:tcW w:w="2269" w:type="pct"/>
            <w:tcMar>
              <w:top w:w="0" w:type="dxa"/>
              <w:bottom w:w="0" w:type="dxa"/>
            </w:tcMar>
          </w:tcPr>
          <w:p w14:paraId="5262C2C5" w14:textId="77777777" w:rsidR="00824412" w:rsidRPr="006E7BAE" w:rsidRDefault="00824412" w:rsidP="00375294"/>
        </w:tc>
        <w:tc>
          <w:tcPr>
            <w:tcW w:w="381" w:type="pct"/>
            <w:tcMar>
              <w:top w:w="0" w:type="dxa"/>
              <w:bottom w:w="0" w:type="dxa"/>
            </w:tcMar>
          </w:tcPr>
          <w:p w14:paraId="5262C2C6" w14:textId="77777777" w:rsidR="00824412" w:rsidRPr="006E7BAE" w:rsidRDefault="00824412" w:rsidP="00375294"/>
        </w:tc>
        <w:tc>
          <w:tcPr>
            <w:tcW w:w="2350" w:type="pct"/>
            <w:tcMar>
              <w:top w:w="0" w:type="dxa"/>
              <w:bottom w:w="0" w:type="dxa"/>
            </w:tcMar>
          </w:tcPr>
          <w:p w14:paraId="5262C2C7" w14:textId="77777777" w:rsidR="00824412" w:rsidRPr="00D83B8C" w:rsidRDefault="00824412" w:rsidP="00B408F8">
            <w:pPr>
              <w:rPr>
                <w:lang w:val="en-US"/>
              </w:rPr>
            </w:pPr>
          </w:p>
        </w:tc>
      </w:tr>
      <w:tr w:rsidR="00824412" w:rsidRPr="00C60FAB" w14:paraId="5262C2D3" w14:textId="77777777" w:rsidTr="00C60FAB">
        <w:trPr>
          <w:trHeight w:val="2399"/>
        </w:trPr>
        <w:tc>
          <w:tcPr>
            <w:tcW w:w="2269" w:type="pct"/>
          </w:tcPr>
          <w:p w14:paraId="5262C2C9" w14:textId="77777777" w:rsidR="00824412" w:rsidRPr="006E7BAE" w:rsidRDefault="00824412" w:rsidP="00C2612E">
            <w:pPr>
              <w:jc w:val="center"/>
            </w:pPr>
            <w:r w:rsidRPr="006E7BAE">
              <w:t>JUDGMENT</w:t>
            </w:r>
          </w:p>
          <w:p w14:paraId="5262C2CA" w14:textId="77777777" w:rsidR="00824412" w:rsidRPr="006E7BAE" w:rsidRDefault="00824412" w:rsidP="00417FB7">
            <w:pPr>
              <w:jc w:val="center"/>
            </w:pPr>
          </w:p>
          <w:p w14:paraId="5262C2CB" w14:textId="77777777"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rsidR="00974E50">
              <w:t xml:space="preserve">C68943, </w:t>
            </w:r>
            <w:r>
              <w:t xml:space="preserve">2021 ONCA 778, </w:t>
            </w:r>
            <w:r w:rsidRPr="006E7BAE">
              <w:t xml:space="preserve">dated </w:t>
            </w:r>
            <w:r>
              <w:t>October 25, 2021</w:t>
            </w:r>
            <w:r w:rsidR="00974E50">
              <w:t>,</w:t>
            </w:r>
            <w:r w:rsidRPr="006E7BAE">
              <w:t xml:space="preserve"> is </w:t>
            </w:r>
            <w:r w:rsidR="00974E50">
              <w:t>dismissed with costs</w:t>
            </w:r>
            <w:r w:rsidRPr="006E7BAE">
              <w:t>.</w:t>
            </w:r>
          </w:p>
          <w:p w14:paraId="5262C2CD" w14:textId="77777777" w:rsidR="003F6511" w:rsidRDefault="003F6511" w:rsidP="00011960">
            <w:pPr>
              <w:jc w:val="both"/>
            </w:pPr>
          </w:p>
          <w:p w14:paraId="5262C2CE" w14:textId="77777777" w:rsidR="00974E50" w:rsidRPr="006E7BAE" w:rsidRDefault="00974E50" w:rsidP="00011960">
            <w:pPr>
              <w:jc w:val="both"/>
            </w:pPr>
          </w:p>
        </w:tc>
        <w:tc>
          <w:tcPr>
            <w:tcW w:w="381" w:type="pct"/>
          </w:tcPr>
          <w:p w14:paraId="5262C2CF" w14:textId="77777777" w:rsidR="00824412" w:rsidRPr="006E7BAE" w:rsidRDefault="00824412" w:rsidP="00417FB7">
            <w:pPr>
              <w:jc w:val="center"/>
            </w:pPr>
          </w:p>
        </w:tc>
        <w:tc>
          <w:tcPr>
            <w:tcW w:w="2350" w:type="pct"/>
          </w:tcPr>
          <w:p w14:paraId="5262C2D0" w14:textId="77777777" w:rsidR="00824412" w:rsidRPr="006E7BAE" w:rsidRDefault="00824412" w:rsidP="00C2612E">
            <w:pPr>
              <w:jc w:val="center"/>
              <w:rPr>
                <w:lang w:val="fr-CA"/>
              </w:rPr>
            </w:pPr>
            <w:r w:rsidRPr="006E7BAE">
              <w:rPr>
                <w:lang w:val="fr-CA"/>
              </w:rPr>
              <w:t>JUGEMENT</w:t>
            </w:r>
          </w:p>
          <w:p w14:paraId="5262C2D1" w14:textId="77777777" w:rsidR="00824412" w:rsidRPr="006E7BAE" w:rsidRDefault="00824412" w:rsidP="00417FB7">
            <w:pPr>
              <w:jc w:val="center"/>
              <w:rPr>
                <w:lang w:val="fr-CA"/>
              </w:rPr>
            </w:pPr>
          </w:p>
          <w:p w14:paraId="5262C2D2" w14:textId="77777777" w:rsidR="003F6511" w:rsidRPr="006E7BAE" w:rsidRDefault="00824412" w:rsidP="00974E50">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974E50">
              <w:rPr>
                <w:lang w:val="fr-CA"/>
              </w:rPr>
              <w:t>Cour d’appel de l’Ontario</w:t>
            </w:r>
            <w:r w:rsidRPr="006E7BAE">
              <w:rPr>
                <w:lang w:val="fr-CA"/>
              </w:rPr>
              <w:t>, numéro</w:t>
            </w:r>
            <w:r w:rsidR="00974E50" w:rsidRPr="00974E50">
              <w:rPr>
                <w:lang w:val="fr-CA"/>
              </w:rPr>
              <w:t xml:space="preserve"> C68943,</w:t>
            </w:r>
            <w:r w:rsidRPr="006E7BAE">
              <w:rPr>
                <w:lang w:val="fr-CA"/>
              </w:rPr>
              <w:t xml:space="preserve"> </w:t>
            </w:r>
            <w:r w:rsidRPr="00974E50">
              <w:rPr>
                <w:lang w:val="fr-CA"/>
              </w:rPr>
              <w:t xml:space="preserve">2021 ONCA 778, </w:t>
            </w:r>
            <w:r w:rsidR="00011960" w:rsidRPr="006E7BAE">
              <w:rPr>
                <w:lang w:val="fr-CA"/>
              </w:rPr>
              <w:t>daté du</w:t>
            </w:r>
            <w:r w:rsidRPr="006E7BAE">
              <w:rPr>
                <w:lang w:val="fr-CA"/>
              </w:rPr>
              <w:t xml:space="preserve"> </w:t>
            </w:r>
            <w:r w:rsidRPr="00974E50">
              <w:rPr>
                <w:lang w:val="fr-CA"/>
              </w:rPr>
              <w:t>25 octobre 2021</w:t>
            </w:r>
            <w:r w:rsidRPr="006E7BAE">
              <w:rPr>
                <w:lang w:val="fr-CA"/>
              </w:rPr>
              <w:t xml:space="preserve">, est </w:t>
            </w:r>
            <w:r w:rsidR="00974E50">
              <w:rPr>
                <w:lang w:val="fr-CA"/>
              </w:rPr>
              <w:t>rejetée avec dépens</w:t>
            </w:r>
            <w:r w:rsidRPr="006E7BAE">
              <w:rPr>
                <w:lang w:val="fr-CA"/>
              </w:rPr>
              <w:t>.</w:t>
            </w:r>
            <w:r w:rsidR="00011960" w:rsidRPr="006E7BAE">
              <w:rPr>
                <w:lang w:val="fr-CA"/>
              </w:rPr>
              <w:t xml:space="preserve"> </w:t>
            </w:r>
          </w:p>
        </w:tc>
      </w:tr>
    </w:tbl>
    <w:p w14:paraId="25744AFC" w14:textId="77777777" w:rsidR="006B5922" w:rsidRDefault="006B5922" w:rsidP="00DF10C1">
      <w:pPr>
        <w:jc w:val="center"/>
        <w:rPr>
          <w:lang w:val="fr-CA"/>
        </w:rPr>
      </w:pPr>
    </w:p>
    <w:p w14:paraId="5262C2D4" w14:textId="77777777" w:rsidR="00DF10C1" w:rsidRPr="00A252FA" w:rsidRDefault="00DF10C1" w:rsidP="00DF10C1">
      <w:pPr>
        <w:jc w:val="center"/>
        <w:rPr>
          <w:lang w:val="fr-CA"/>
        </w:rPr>
      </w:pPr>
      <w:r w:rsidRPr="00A252FA">
        <w:rPr>
          <w:lang w:val="fr-CA"/>
        </w:rPr>
        <w:t>J.S.C.C.</w:t>
      </w:r>
    </w:p>
    <w:p w14:paraId="5262C2D5" w14:textId="77777777" w:rsidR="009F436C" w:rsidRPr="00D83B8C" w:rsidRDefault="00DF10C1" w:rsidP="00DF10C1">
      <w:pPr>
        <w:jc w:val="center"/>
        <w:rPr>
          <w:lang w:val="fr-CA"/>
        </w:rPr>
      </w:pPr>
      <w:r w:rsidRPr="00A252FA">
        <w:rPr>
          <w:lang w:val="fr-CA"/>
        </w:rPr>
        <w:t>J.C.S.C.</w:t>
      </w:r>
    </w:p>
    <w:sectPr w:rsidR="009F436C" w:rsidRPr="00D83B8C" w:rsidSect="00C60FAB">
      <w:headerReference w:type="default" r:id="rId9"/>
      <w:headerReference w:type="first" r:id="rId10"/>
      <w:type w:val="continuous"/>
      <w:pgSz w:w="12240" w:h="15840"/>
      <w:pgMar w:top="720" w:right="1440" w:bottom="36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2C2D8" w14:textId="77777777" w:rsidR="00983D48" w:rsidRDefault="00983D48">
      <w:r>
        <w:separator/>
      </w:r>
    </w:p>
  </w:endnote>
  <w:endnote w:type="continuationSeparator" w:id="0">
    <w:p w14:paraId="5262C2D9"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2C2D6" w14:textId="77777777" w:rsidR="00983D48" w:rsidRDefault="00983D48">
      <w:r>
        <w:separator/>
      </w:r>
    </w:p>
  </w:footnote>
  <w:footnote w:type="continuationSeparator" w:id="0">
    <w:p w14:paraId="5262C2D7"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C2DA"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6B5922">
      <w:rPr>
        <w:noProof/>
        <w:szCs w:val="24"/>
      </w:rPr>
      <w:t>2</w:t>
    </w:r>
    <w:r w:rsidR="00EF707C" w:rsidRPr="00417FB7">
      <w:rPr>
        <w:szCs w:val="24"/>
      </w:rPr>
      <w:fldChar w:fldCharType="end"/>
    </w:r>
    <w:r>
      <w:rPr>
        <w:szCs w:val="24"/>
      </w:rPr>
      <w:t xml:space="preserve"> -</w:t>
    </w:r>
  </w:p>
  <w:p w14:paraId="5262C2DB" w14:textId="77777777" w:rsidR="008F53F3" w:rsidRDefault="008F53F3" w:rsidP="008F53F3">
    <w:pPr>
      <w:rPr>
        <w:szCs w:val="24"/>
      </w:rPr>
    </w:pPr>
  </w:p>
  <w:p w14:paraId="5262C2DC" w14:textId="77777777" w:rsidR="008F53F3" w:rsidRDefault="008F53F3" w:rsidP="008F53F3">
    <w:pPr>
      <w:rPr>
        <w:szCs w:val="24"/>
      </w:rPr>
    </w:pPr>
  </w:p>
  <w:p w14:paraId="5262C2DD" w14:textId="77777777" w:rsidR="008F53F3" w:rsidRDefault="008F53F3" w:rsidP="008F53F3">
    <w:pPr>
      <w:tabs>
        <w:tab w:val="right" w:pos="9360"/>
      </w:tabs>
      <w:jc w:val="right"/>
      <w:rPr>
        <w:szCs w:val="24"/>
      </w:rPr>
    </w:pPr>
    <w:r>
      <w:rPr>
        <w:szCs w:val="24"/>
      </w:rPr>
      <w:t xml:space="preserve">No. </w:t>
    </w:r>
    <w:r>
      <w:t>39996</w:t>
    </w:r>
    <w:r>
      <w:rPr>
        <w:szCs w:val="24"/>
      </w:rPr>
      <w:t>     </w:t>
    </w:r>
  </w:p>
  <w:p w14:paraId="5262C2DE"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5262C2DF" w14:textId="77777777" w:rsidR="0073151A" w:rsidRDefault="0073151A" w:rsidP="0073151A"/>
      <w:p w14:paraId="5262C2E0" w14:textId="77777777" w:rsidR="0073151A" w:rsidRPr="006E7BAE" w:rsidRDefault="0073151A" w:rsidP="0073151A"/>
      <w:p w14:paraId="5262C2E1" w14:textId="77777777" w:rsidR="0073151A" w:rsidRPr="006E7BAE" w:rsidRDefault="0073151A" w:rsidP="0073151A"/>
      <w:p w14:paraId="5262C2E2" w14:textId="77777777" w:rsidR="0073151A" w:rsidRPr="006E7BAE" w:rsidRDefault="0073151A" w:rsidP="0073151A"/>
      <w:p w14:paraId="5262C2E3" w14:textId="77777777" w:rsidR="0073151A" w:rsidRDefault="0073151A" w:rsidP="0073151A"/>
      <w:p w14:paraId="5262C2E4" w14:textId="77777777" w:rsidR="0073151A" w:rsidRDefault="0073151A" w:rsidP="0073151A"/>
      <w:p w14:paraId="5262C2E5" w14:textId="77777777" w:rsidR="0073151A" w:rsidRDefault="0073151A" w:rsidP="0073151A"/>
      <w:p w14:paraId="5262C2E6" w14:textId="77777777" w:rsidR="0073151A" w:rsidRDefault="0073151A" w:rsidP="0073151A"/>
      <w:p w14:paraId="5262C2E7" w14:textId="77777777" w:rsidR="0073151A" w:rsidRDefault="0073151A" w:rsidP="0073151A"/>
      <w:p w14:paraId="5262C2E8" w14:textId="77777777" w:rsidR="0073151A" w:rsidRPr="006E7BAE" w:rsidRDefault="0073151A" w:rsidP="0073151A"/>
      <w:p w14:paraId="5262C2E9" w14:textId="77777777" w:rsidR="00ED265D" w:rsidRPr="0073151A" w:rsidRDefault="00F72873"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14CB3"/>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B5922"/>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1146E"/>
    <w:rsid w:val="009305BF"/>
    <w:rsid w:val="00951EF6"/>
    <w:rsid w:val="0096638C"/>
    <w:rsid w:val="00971A08"/>
    <w:rsid w:val="00974E50"/>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60FAB"/>
    <w:rsid w:val="00CB2B73"/>
    <w:rsid w:val="00CE249F"/>
    <w:rsid w:val="00CF17D0"/>
    <w:rsid w:val="00D42339"/>
    <w:rsid w:val="00D61AC2"/>
    <w:rsid w:val="00D83B8C"/>
    <w:rsid w:val="00DA4281"/>
    <w:rsid w:val="00DB1ADC"/>
    <w:rsid w:val="00DD4332"/>
    <w:rsid w:val="00DF10C1"/>
    <w:rsid w:val="00DF1553"/>
    <w:rsid w:val="00E12A51"/>
    <w:rsid w:val="00E736B9"/>
    <w:rsid w:val="00E777AD"/>
    <w:rsid w:val="00EA1308"/>
    <w:rsid w:val="00EA4B61"/>
    <w:rsid w:val="00EC5EE0"/>
    <w:rsid w:val="00ED265D"/>
    <w:rsid w:val="00EE2A6C"/>
    <w:rsid w:val="00EF6754"/>
    <w:rsid w:val="00EF707C"/>
    <w:rsid w:val="00F06BF6"/>
    <w:rsid w:val="00F1759D"/>
    <w:rsid w:val="00F20569"/>
    <w:rsid w:val="00F40FBF"/>
    <w:rsid w:val="00F47372"/>
    <w:rsid w:val="00F5034C"/>
    <w:rsid w:val="00F70D4F"/>
    <w:rsid w:val="00F72873"/>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262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3</SecurityClassification>
    <SccAct xmlns="40ae4924-d04e-473c-aafa-3657aad971d6" xsi:nil="true"/>
    <CaseSensitivity xmlns="40ae4924-d04e-473c-aafa-3657aad971d6">
      <Value>1</Value>
    </CaseSensitivity>
    <AuthorContributor xmlns="40ae4924-d04e-473c-aafa-3657aad971d6">Moldaver; Martin; Kasirer</AuthorContributor>
    <FolderNameEn xmlns="40ae4924-d04e-473c-aafa-3657aad971d6">Leave Application - Judgment on Leave Application</FolderNameEn>
    <Case xmlns="40ae4924-d04e-473c-aafa-3657aad971d6">14427</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2022-03-24T04:00:00+00:00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1C7B1-0130-4128-8D95-1884A9535172}">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669AC478-DB7E-4713-8CE1-19EF9F712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C9FFF-4017-4462-972D-1B7952ED9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2022-03-22T13:00:00Z</dcterms:created>
  <dcterms:modified xsi:type="dcterms:W3CDTF">2022-03-22T13:00:00Z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