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B1CF7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39709</w:t>
      </w:r>
      <w:r w:rsidR="00E81C0B" w:rsidRPr="001E26DB">
        <w:t>     </w:t>
      </w:r>
    </w:p>
    <w:bookmarkEnd w:id="0"/>
    <w:p w14:paraId="239B1CF8" w14:textId="77777777" w:rsidR="009F436C" w:rsidRPr="001E26DB" w:rsidRDefault="009F436C" w:rsidP="00382FEC"/>
    <w:p w14:paraId="239B1CF9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239B1CFD" w14:textId="77777777" w:rsidTr="00B37A52">
        <w:tc>
          <w:tcPr>
            <w:tcW w:w="2269" w:type="pct"/>
          </w:tcPr>
          <w:p w14:paraId="239B1CFA" w14:textId="77777777" w:rsidR="00417FB7" w:rsidRPr="001E26DB" w:rsidRDefault="002C61EF" w:rsidP="002C61EF">
            <w:r>
              <w:t xml:space="preserve">Le 7 avril </w:t>
            </w:r>
            <w:r w:rsidR="0062554E">
              <w:t>2022</w:t>
            </w:r>
          </w:p>
        </w:tc>
        <w:tc>
          <w:tcPr>
            <w:tcW w:w="381" w:type="pct"/>
          </w:tcPr>
          <w:p w14:paraId="239B1CFB" w14:textId="77777777" w:rsidR="00417FB7" w:rsidRPr="001E26DB" w:rsidRDefault="00417FB7" w:rsidP="00382FEC"/>
        </w:tc>
        <w:tc>
          <w:tcPr>
            <w:tcW w:w="2350" w:type="pct"/>
          </w:tcPr>
          <w:p w14:paraId="239B1CFC" w14:textId="77777777" w:rsidR="00417FB7" w:rsidRPr="001E26DB" w:rsidRDefault="002C61EF" w:rsidP="0027081E">
            <w:pPr>
              <w:rPr>
                <w:lang w:val="en-CA"/>
              </w:rPr>
            </w:pPr>
            <w:r>
              <w:t>April 7</w:t>
            </w:r>
            <w:r w:rsidR="0062554E">
              <w:t>, 2022</w:t>
            </w:r>
          </w:p>
        </w:tc>
      </w:tr>
      <w:tr w:rsidR="00C2612E" w:rsidRPr="0062554E" w14:paraId="239B1D01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39B1CFE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39B1CFF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39B1D00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2B24AF" w14:paraId="239B1D13" w14:textId="77777777" w:rsidTr="006A1E6D">
        <w:tc>
          <w:tcPr>
            <w:tcW w:w="2269" w:type="pct"/>
          </w:tcPr>
          <w:p w14:paraId="239B1D03" w14:textId="77777777" w:rsidR="00AA4644" w:rsidRDefault="002C61EF">
            <w:pPr>
              <w:pStyle w:val="SCCLsocPrefix"/>
            </w:pPr>
            <w:r>
              <w:t>ENTRE :</w:t>
            </w:r>
          </w:p>
          <w:p w14:paraId="3DD352CC" w14:textId="77777777" w:rsidR="00E944F6" w:rsidRPr="002B24AF" w:rsidRDefault="00E944F6" w:rsidP="002B24AF"/>
          <w:p w14:paraId="239B1D04" w14:textId="77777777" w:rsidR="00AA4644" w:rsidRDefault="002C61EF">
            <w:pPr>
              <w:pStyle w:val="SCCLsocParty"/>
            </w:pPr>
            <w:r>
              <w:t>Agence du revenu du Québec</w:t>
            </w:r>
            <w:r>
              <w:br/>
            </w:r>
          </w:p>
          <w:p w14:paraId="239B1D05" w14:textId="710CB684" w:rsidR="00AA4644" w:rsidRDefault="002C61EF">
            <w:pPr>
              <w:pStyle w:val="SCCLsocPartyRole"/>
            </w:pPr>
            <w:r>
              <w:t>Demande</w:t>
            </w:r>
            <w:r w:rsidR="00E944F6">
              <w:t>resse</w:t>
            </w:r>
            <w:r>
              <w:br/>
            </w:r>
          </w:p>
          <w:p w14:paraId="239B1D06" w14:textId="77777777" w:rsidR="00AA4644" w:rsidRDefault="002C61EF">
            <w:pPr>
              <w:pStyle w:val="SCCLsocVersus"/>
            </w:pPr>
            <w:r>
              <w:t>- et -</w:t>
            </w:r>
          </w:p>
          <w:p w14:paraId="239B1D07" w14:textId="77777777" w:rsidR="00AA4644" w:rsidRDefault="00AA4644"/>
          <w:p w14:paraId="239B1D08" w14:textId="77777777" w:rsidR="00AA4644" w:rsidRDefault="002C61EF">
            <w:pPr>
              <w:pStyle w:val="SCCLsocParty"/>
            </w:pPr>
            <w:r>
              <w:t>102751 Canada inc.</w:t>
            </w:r>
            <w:r>
              <w:br/>
            </w:r>
          </w:p>
          <w:p w14:paraId="239B1D09" w14:textId="0D3ACBE9" w:rsidR="00AA4644" w:rsidRDefault="002C61EF">
            <w:pPr>
              <w:pStyle w:val="SCCLsocPartyRole"/>
            </w:pPr>
            <w:r>
              <w:t>Intimé</w:t>
            </w:r>
            <w:r w:rsidR="00E944F6">
              <w:t>e</w:t>
            </w:r>
          </w:p>
        </w:tc>
        <w:tc>
          <w:tcPr>
            <w:tcW w:w="381" w:type="pct"/>
          </w:tcPr>
          <w:p w14:paraId="239B1D0A" w14:textId="77777777" w:rsidR="00824412" w:rsidRPr="002B24AF" w:rsidRDefault="00824412" w:rsidP="00375294"/>
        </w:tc>
        <w:tc>
          <w:tcPr>
            <w:tcW w:w="2350" w:type="pct"/>
          </w:tcPr>
          <w:p w14:paraId="239B1D0C" w14:textId="77777777" w:rsidR="00AA4644" w:rsidRDefault="002C61EF">
            <w:pPr>
              <w:pStyle w:val="SCCLsocPrefix"/>
            </w:pPr>
            <w:r>
              <w:t>BETWEEN:</w:t>
            </w:r>
          </w:p>
          <w:p w14:paraId="6F1C2ED4" w14:textId="77777777" w:rsidR="00E944F6" w:rsidRPr="002B24AF" w:rsidRDefault="00E944F6" w:rsidP="002B24AF"/>
          <w:p w14:paraId="239B1D0D" w14:textId="77777777" w:rsidR="00AA4644" w:rsidRDefault="002C61EF">
            <w:pPr>
              <w:pStyle w:val="SCCLsocParty"/>
            </w:pPr>
            <w:r>
              <w:t>Agence du revenu du Québec</w:t>
            </w:r>
            <w:r>
              <w:br/>
            </w:r>
          </w:p>
          <w:p w14:paraId="239B1D0E" w14:textId="77777777" w:rsidR="00AA4644" w:rsidRPr="002C61EF" w:rsidRDefault="002C61EF">
            <w:pPr>
              <w:pStyle w:val="SCCLsocPartyRole"/>
              <w:rPr>
                <w:lang w:val="en-US"/>
              </w:rPr>
            </w:pPr>
            <w:r w:rsidRPr="002C61EF">
              <w:rPr>
                <w:lang w:val="en-US"/>
              </w:rPr>
              <w:t>Applicant</w:t>
            </w:r>
            <w:r w:rsidRPr="002C61EF">
              <w:rPr>
                <w:lang w:val="en-US"/>
              </w:rPr>
              <w:br/>
            </w:r>
          </w:p>
          <w:p w14:paraId="239B1D0F" w14:textId="77777777" w:rsidR="00AA4644" w:rsidRPr="002C61EF" w:rsidRDefault="002C61EF">
            <w:pPr>
              <w:pStyle w:val="SCCLsocVersus"/>
              <w:rPr>
                <w:lang w:val="en-US"/>
              </w:rPr>
            </w:pPr>
            <w:r w:rsidRPr="002C61EF">
              <w:rPr>
                <w:lang w:val="en-US"/>
              </w:rPr>
              <w:t>- and -</w:t>
            </w:r>
          </w:p>
          <w:p w14:paraId="239B1D10" w14:textId="77777777" w:rsidR="00AA4644" w:rsidRPr="002C61EF" w:rsidRDefault="00AA4644">
            <w:pPr>
              <w:rPr>
                <w:lang w:val="en-US"/>
              </w:rPr>
            </w:pPr>
          </w:p>
          <w:p w14:paraId="239B1D11" w14:textId="0FC2EB1B" w:rsidR="00AA4644" w:rsidRPr="002C61EF" w:rsidRDefault="002C61EF">
            <w:pPr>
              <w:pStyle w:val="SCCLsocParty"/>
              <w:rPr>
                <w:lang w:val="en-US"/>
              </w:rPr>
            </w:pPr>
            <w:r w:rsidRPr="002C61EF">
              <w:rPr>
                <w:lang w:val="en-US"/>
              </w:rPr>
              <w:t xml:space="preserve">102751 Canada </w:t>
            </w:r>
            <w:r w:rsidR="00205E77">
              <w:rPr>
                <w:lang w:val="en-US"/>
              </w:rPr>
              <w:t>I</w:t>
            </w:r>
            <w:r w:rsidRPr="002C61EF">
              <w:rPr>
                <w:lang w:val="en-US"/>
              </w:rPr>
              <w:t>nc.</w:t>
            </w:r>
            <w:r w:rsidRPr="002C61EF">
              <w:rPr>
                <w:lang w:val="en-US"/>
              </w:rPr>
              <w:br/>
            </w:r>
          </w:p>
          <w:p w14:paraId="239B1D12" w14:textId="77777777" w:rsidR="00AA4644" w:rsidRPr="002C61EF" w:rsidRDefault="002C61EF">
            <w:pPr>
              <w:pStyle w:val="SCCLsocPartyRole"/>
              <w:rPr>
                <w:lang w:val="en-US"/>
              </w:rPr>
            </w:pPr>
            <w:r w:rsidRPr="002C61EF">
              <w:rPr>
                <w:lang w:val="en-US"/>
              </w:rPr>
              <w:t>Respondent</w:t>
            </w:r>
          </w:p>
        </w:tc>
      </w:tr>
      <w:tr w:rsidR="00824412" w:rsidRPr="002B24AF" w14:paraId="239B1D17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239B1D14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39B1D1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39B1D16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2B24AF" w14:paraId="239B1D22" w14:textId="77777777" w:rsidTr="00B37A52">
        <w:tc>
          <w:tcPr>
            <w:tcW w:w="2269" w:type="pct"/>
          </w:tcPr>
          <w:p w14:paraId="239B1D18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39B1D19" w14:textId="77777777" w:rsidR="0027081E" w:rsidRPr="001E26DB" w:rsidRDefault="0027081E" w:rsidP="0027081E">
            <w:pPr>
              <w:jc w:val="center"/>
            </w:pPr>
          </w:p>
          <w:p w14:paraId="239B1D1A" w14:textId="36693C9E" w:rsidR="0062256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="002C61EF">
              <w:t>, numéro 500-09-028664-191</w:t>
            </w:r>
            <w:r w:rsidR="002C61EF" w:rsidRPr="001E26DB">
              <w:t>,</w:t>
            </w:r>
            <w:r w:rsidR="00E944F6">
              <w:t xml:space="preserve"> </w:t>
            </w:r>
            <w:r>
              <w:t xml:space="preserve">2021 QCCA 605, </w:t>
            </w:r>
            <w:r w:rsidRPr="001E26DB">
              <w:t xml:space="preserve">daté du </w:t>
            </w:r>
            <w:r>
              <w:t>16 avril 2021</w:t>
            </w:r>
            <w:r w:rsidRPr="001E26DB">
              <w:t xml:space="preserve">, est </w:t>
            </w:r>
            <w:r w:rsidR="002C61EF">
              <w:t xml:space="preserve">rejetée. </w:t>
            </w:r>
          </w:p>
          <w:p w14:paraId="239B1D1B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239B1D1C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39B1D1D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39B1D1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39B1D1F" w14:textId="43C215BE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2C61EF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2C61EF">
              <w:rPr>
                <w:lang w:val="en-CA"/>
              </w:rPr>
              <w:t xml:space="preserve"> </w:t>
            </w:r>
            <w:r w:rsidR="002C61EF" w:rsidRPr="002C61EF">
              <w:rPr>
                <w:lang w:val="en-US"/>
              </w:rPr>
              <w:t>500-09-028664-191</w:t>
            </w:r>
            <w:r w:rsidR="002C61EF" w:rsidRPr="001E26DB">
              <w:rPr>
                <w:lang w:val="en-CA"/>
              </w:rPr>
              <w:t xml:space="preserve">, </w:t>
            </w:r>
            <w:r w:rsidRPr="001E26DB">
              <w:rPr>
                <w:lang w:val="en-CA"/>
              </w:rPr>
              <w:t xml:space="preserve"> </w:t>
            </w:r>
            <w:r w:rsidRPr="002C61EF">
              <w:rPr>
                <w:lang w:val="en-US"/>
              </w:rPr>
              <w:t xml:space="preserve">2021 QCCA 605, </w:t>
            </w:r>
            <w:r w:rsidRPr="001E26DB">
              <w:rPr>
                <w:lang w:val="en-CA"/>
              </w:rPr>
              <w:t xml:space="preserve">dated </w:t>
            </w:r>
            <w:r w:rsidR="002C61EF">
              <w:rPr>
                <w:lang w:val="en-US"/>
              </w:rPr>
              <w:t xml:space="preserve">April 16, 2021, is dismissed. </w:t>
            </w:r>
          </w:p>
          <w:p w14:paraId="239B1D20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239B1D21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239B1D23" w14:textId="77777777" w:rsidR="009F436C" w:rsidRPr="002C29B6" w:rsidRDefault="009F436C" w:rsidP="00382FEC">
      <w:pPr>
        <w:rPr>
          <w:lang w:val="en-US"/>
        </w:rPr>
      </w:pPr>
    </w:p>
    <w:p w14:paraId="239B1D24" w14:textId="77777777" w:rsidR="009F436C" w:rsidRPr="002C29B6" w:rsidRDefault="009F436C" w:rsidP="00417FB7">
      <w:pPr>
        <w:jc w:val="center"/>
        <w:rPr>
          <w:lang w:val="en-US"/>
        </w:rPr>
      </w:pPr>
    </w:p>
    <w:p w14:paraId="239B1D25" w14:textId="77777777" w:rsidR="009F436C" w:rsidRPr="002C29B6" w:rsidRDefault="009F436C" w:rsidP="00417FB7">
      <w:pPr>
        <w:jc w:val="center"/>
        <w:rPr>
          <w:lang w:val="en-US"/>
        </w:rPr>
      </w:pPr>
    </w:p>
    <w:p w14:paraId="239B1D26" w14:textId="77777777" w:rsidR="00655333" w:rsidRPr="002C61EF" w:rsidRDefault="00655333" w:rsidP="00655333">
      <w:pPr>
        <w:jc w:val="center"/>
        <w:rPr>
          <w:lang w:val="en-US"/>
        </w:rPr>
      </w:pPr>
      <w:r w:rsidRPr="002C61EF">
        <w:rPr>
          <w:lang w:val="en-US"/>
        </w:rPr>
        <w:t>J.C.C.</w:t>
      </w:r>
    </w:p>
    <w:p w14:paraId="239B1D27" w14:textId="77777777" w:rsidR="00655333" w:rsidRPr="002C61EF" w:rsidRDefault="00655333" w:rsidP="00655333">
      <w:pPr>
        <w:jc w:val="center"/>
        <w:rPr>
          <w:lang w:val="en-US"/>
        </w:rPr>
      </w:pPr>
      <w:r w:rsidRPr="002C61EF">
        <w:rPr>
          <w:lang w:val="en-US"/>
        </w:rPr>
        <w:t>C.J.C.</w:t>
      </w:r>
    </w:p>
    <w:p w14:paraId="239B1D28" w14:textId="77777777" w:rsidR="00655333" w:rsidRPr="002C61EF" w:rsidRDefault="00655333" w:rsidP="00655333">
      <w:pPr>
        <w:jc w:val="center"/>
        <w:rPr>
          <w:lang w:val="en-US"/>
        </w:rPr>
      </w:pPr>
    </w:p>
    <w:sectPr w:rsidR="00655333" w:rsidRPr="002C61EF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B1D2B" w14:textId="77777777" w:rsidR="00D27D4E" w:rsidRDefault="00D27D4E">
      <w:r>
        <w:separator/>
      </w:r>
    </w:p>
  </w:endnote>
  <w:endnote w:type="continuationSeparator" w:id="0">
    <w:p w14:paraId="239B1D2C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B1D29" w14:textId="77777777" w:rsidR="00D27D4E" w:rsidRDefault="00D27D4E">
      <w:r>
        <w:separator/>
      </w:r>
    </w:p>
  </w:footnote>
  <w:footnote w:type="continuationSeparator" w:id="0">
    <w:p w14:paraId="239B1D2A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B1D2D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2C61EF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39B1D2E" w14:textId="77777777" w:rsidR="00401B64" w:rsidRDefault="00401B64" w:rsidP="00401B64">
    <w:pPr>
      <w:rPr>
        <w:szCs w:val="24"/>
      </w:rPr>
    </w:pPr>
  </w:p>
  <w:p w14:paraId="239B1D2F" w14:textId="77777777" w:rsidR="00401B64" w:rsidRDefault="00401B64" w:rsidP="00401B64">
    <w:pPr>
      <w:rPr>
        <w:szCs w:val="24"/>
      </w:rPr>
    </w:pPr>
  </w:p>
  <w:p w14:paraId="239B1D30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39709</w:t>
    </w:r>
    <w:r w:rsidR="00401B64">
      <w:rPr>
        <w:szCs w:val="24"/>
      </w:rPr>
      <w:t>     </w:t>
    </w:r>
  </w:p>
  <w:p w14:paraId="239B1D31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239B1D32" w14:textId="77777777" w:rsidR="000452C9" w:rsidRDefault="000452C9" w:rsidP="000452C9"/>
      <w:p w14:paraId="239B1D33" w14:textId="77777777" w:rsidR="000452C9" w:rsidRPr="001E26DB" w:rsidRDefault="000452C9" w:rsidP="000452C9"/>
      <w:p w14:paraId="239B1D34" w14:textId="77777777" w:rsidR="000452C9" w:rsidRPr="001E26DB" w:rsidRDefault="000452C9" w:rsidP="000452C9"/>
      <w:p w14:paraId="239B1D35" w14:textId="77777777" w:rsidR="000452C9" w:rsidRDefault="000452C9" w:rsidP="000452C9"/>
      <w:p w14:paraId="239B1D36" w14:textId="77777777" w:rsidR="000452C9" w:rsidRDefault="000452C9" w:rsidP="000452C9"/>
      <w:p w14:paraId="239B1D37" w14:textId="77777777" w:rsidR="000452C9" w:rsidRDefault="000452C9" w:rsidP="000452C9"/>
      <w:p w14:paraId="239B1D38" w14:textId="77777777" w:rsidR="000452C9" w:rsidRDefault="000452C9" w:rsidP="000452C9"/>
      <w:p w14:paraId="239B1D39" w14:textId="77777777" w:rsidR="000452C9" w:rsidRPr="001E26DB" w:rsidRDefault="000452C9" w:rsidP="000452C9"/>
      <w:p w14:paraId="239B1D3A" w14:textId="77777777" w:rsidR="000452C9" w:rsidRPr="001E26DB" w:rsidRDefault="000452C9" w:rsidP="000452C9"/>
      <w:p w14:paraId="239B1D3B" w14:textId="77777777" w:rsidR="000452C9" w:rsidRDefault="000452C9" w:rsidP="000452C9">
        <w:pPr>
          <w:pStyle w:val="Header"/>
        </w:pPr>
      </w:p>
      <w:p w14:paraId="239B1D3C" w14:textId="77777777" w:rsidR="001D6D96" w:rsidRPr="000452C9" w:rsidRDefault="00B84E8A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710E8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05E77"/>
    <w:rsid w:val="00215653"/>
    <w:rsid w:val="0027081E"/>
    <w:rsid w:val="002B24AF"/>
    <w:rsid w:val="002B5FA6"/>
    <w:rsid w:val="002C29B6"/>
    <w:rsid w:val="002C61EF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A4644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84E8A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944F6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39B1C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14137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2022-04-07T04:00:00+00:00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C575A005-DE49-4031-BDF5-9C3D1A9338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1399E5-1228-4815-9117-A8EB14952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018F6A-169B-4190-A599-BCC41F29BF4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2022-04-04T13:55:00Z</dcterms:created>
  <dcterms:modified xsi:type="dcterms:W3CDTF">2022-04-04T13:55:00Z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