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E775B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39895</w:t>
      </w:r>
      <w:r w:rsidR="0016666F" w:rsidRPr="006E7BAE">
        <w:t>     </w:t>
      </w:r>
    </w:p>
    <w:p w14:paraId="27AE775C" w14:textId="77777777" w:rsidR="009F436C" w:rsidRPr="006E7BAE" w:rsidRDefault="009F436C" w:rsidP="00382FEC"/>
    <w:p w14:paraId="27AE775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1"/>
        <w:gridCol w:w="550"/>
        <w:gridCol w:w="4399"/>
      </w:tblGrid>
      <w:tr w:rsidR="00417FB7" w:rsidRPr="006E7BAE" w14:paraId="27AE7761" w14:textId="77777777" w:rsidTr="00052E60">
        <w:tc>
          <w:tcPr>
            <w:tcW w:w="2356" w:type="pct"/>
          </w:tcPr>
          <w:p w14:paraId="27AE775E" w14:textId="77777777" w:rsidR="00417FB7" w:rsidRPr="006E7BAE" w:rsidRDefault="00543EDD" w:rsidP="002F419D">
            <w:r>
              <w:t xml:space="preserve">May </w:t>
            </w:r>
            <w:r w:rsidR="002F419D">
              <w:t>26</w:t>
            </w:r>
            <w:r>
              <w:t>, 2022</w:t>
            </w:r>
          </w:p>
        </w:tc>
        <w:tc>
          <w:tcPr>
            <w:tcW w:w="294" w:type="pct"/>
          </w:tcPr>
          <w:p w14:paraId="27AE775F" w14:textId="77777777" w:rsidR="00417FB7" w:rsidRPr="006E7BAE" w:rsidRDefault="00417FB7" w:rsidP="00382FEC"/>
        </w:tc>
        <w:tc>
          <w:tcPr>
            <w:tcW w:w="2350" w:type="pct"/>
          </w:tcPr>
          <w:p w14:paraId="27AE7760" w14:textId="77777777" w:rsidR="00417FB7" w:rsidRPr="00D83B8C" w:rsidRDefault="00543EDD" w:rsidP="002F419D">
            <w:pPr>
              <w:rPr>
                <w:lang w:val="en-US"/>
              </w:rPr>
            </w:pPr>
            <w:r>
              <w:t xml:space="preserve">Le </w:t>
            </w:r>
            <w:r w:rsidR="002F419D">
              <w:t>26</w:t>
            </w:r>
            <w:r>
              <w:t xml:space="preserve"> mai 2022</w:t>
            </w:r>
          </w:p>
        </w:tc>
      </w:tr>
      <w:tr w:rsidR="00E12A51" w:rsidRPr="006E7BAE" w14:paraId="27AE7765" w14:textId="77777777" w:rsidTr="00052E60">
        <w:tc>
          <w:tcPr>
            <w:tcW w:w="2356" w:type="pct"/>
            <w:tcMar>
              <w:top w:w="0" w:type="dxa"/>
              <w:bottom w:w="0" w:type="dxa"/>
            </w:tcMar>
          </w:tcPr>
          <w:p w14:paraId="27AE7762" w14:textId="77777777" w:rsidR="00C2612E" w:rsidRPr="006E7BAE" w:rsidRDefault="00C2612E" w:rsidP="008262A3"/>
        </w:tc>
        <w:tc>
          <w:tcPr>
            <w:tcW w:w="294" w:type="pct"/>
            <w:tcMar>
              <w:top w:w="0" w:type="dxa"/>
              <w:bottom w:w="0" w:type="dxa"/>
            </w:tcMar>
          </w:tcPr>
          <w:p w14:paraId="27AE776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AE776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7AE7777" w14:textId="77777777" w:rsidTr="00052E60">
        <w:tc>
          <w:tcPr>
            <w:tcW w:w="2356" w:type="pct"/>
          </w:tcPr>
          <w:p w14:paraId="27AE7766" w14:textId="77777777" w:rsidR="00065D29" w:rsidRDefault="00065D29"/>
          <w:p w14:paraId="27AE7767" w14:textId="77777777" w:rsidR="00065D29" w:rsidRDefault="00852DE2">
            <w:pPr>
              <w:pStyle w:val="SCCLsocPrefix"/>
            </w:pPr>
            <w:r>
              <w:t>BETWEEN:</w:t>
            </w:r>
          </w:p>
          <w:p w14:paraId="27AE7768" w14:textId="77777777" w:rsidR="00065D29" w:rsidRDefault="00852DE2">
            <w:pPr>
              <w:pStyle w:val="SCCLsocParty"/>
            </w:pPr>
            <w:r>
              <w:t>Robert Salna, proposed representative respondent on behalf of a class of respondents</w:t>
            </w:r>
            <w:r>
              <w:br/>
            </w:r>
          </w:p>
          <w:p w14:paraId="27AE7769" w14:textId="77777777" w:rsidR="00065D29" w:rsidRDefault="00852DE2">
            <w:pPr>
              <w:pStyle w:val="SCCLsocPartyRole"/>
            </w:pPr>
            <w:r>
              <w:t>Applicant</w:t>
            </w:r>
            <w:r>
              <w:br/>
            </w:r>
          </w:p>
          <w:p w14:paraId="27AE776A" w14:textId="77777777" w:rsidR="00065D29" w:rsidRDefault="00852DE2">
            <w:pPr>
              <w:pStyle w:val="SCCLsocVersus"/>
            </w:pPr>
            <w:r>
              <w:t>- and -</w:t>
            </w:r>
          </w:p>
          <w:p w14:paraId="27AE776B" w14:textId="77777777" w:rsidR="00065D29" w:rsidRDefault="00065D29"/>
          <w:p w14:paraId="27AE776C" w14:textId="110DABD9" w:rsidR="00065D29" w:rsidRDefault="00852DE2">
            <w:pPr>
              <w:pStyle w:val="SCCLsocParty"/>
            </w:pPr>
            <w:r>
              <w:t>Voltage Pictures, LLC, Cobbler Nevada, LLC, PTG Nevada, LLC, Clear Skies Nevada, LLC, Glacier Entertainment S.A.R.L. of Luxembourg, Glacier Films 1, LLC</w:t>
            </w:r>
            <w:r w:rsidR="00E12F2A">
              <w:t xml:space="preserve"> and </w:t>
            </w:r>
            <w:r>
              <w:t>Fathers &amp; Daughters Nevada, LLC</w:t>
            </w:r>
            <w:r>
              <w:br/>
            </w:r>
          </w:p>
          <w:p w14:paraId="27AE776D" w14:textId="77777777" w:rsidR="00065D29" w:rsidRDefault="00852DE2">
            <w:pPr>
              <w:pStyle w:val="SCCLsocPartyRole"/>
            </w:pPr>
            <w:r>
              <w:t>Respondents</w:t>
            </w:r>
          </w:p>
        </w:tc>
        <w:tc>
          <w:tcPr>
            <w:tcW w:w="294" w:type="pct"/>
          </w:tcPr>
          <w:p w14:paraId="27AE776E" w14:textId="77777777" w:rsidR="00824412" w:rsidRPr="006E7BAE" w:rsidRDefault="00824412" w:rsidP="00375294"/>
        </w:tc>
        <w:tc>
          <w:tcPr>
            <w:tcW w:w="2350" w:type="pct"/>
          </w:tcPr>
          <w:p w14:paraId="27AE776F" w14:textId="77777777" w:rsidR="00065D29" w:rsidRPr="00052E60" w:rsidRDefault="00065D29">
            <w:pPr>
              <w:rPr>
                <w:lang w:val="fr-CA"/>
              </w:rPr>
            </w:pPr>
          </w:p>
          <w:p w14:paraId="27AE7770" w14:textId="77777777" w:rsidR="00065D29" w:rsidRPr="00052E60" w:rsidRDefault="00852DE2">
            <w:pPr>
              <w:pStyle w:val="SCCLsocPrefix"/>
              <w:rPr>
                <w:lang w:val="fr-CA"/>
              </w:rPr>
            </w:pPr>
            <w:r w:rsidRPr="00052E60">
              <w:rPr>
                <w:lang w:val="fr-CA"/>
              </w:rPr>
              <w:t>ENTRE :</w:t>
            </w:r>
          </w:p>
          <w:p w14:paraId="27AE7771" w14:textId="18CD7196" w:rsidR="00065D29" w:rsidRPr="00052E60" w:rsidRDefault="00852DE2">
            <w:pPr>
              <w:pStyle w:val="SCCLsocParty"/>
              <w:rPr>
                <w:lang w:val="fr-CA"/>
              </w:rPr>
            </w:pPr>
            <w:r w:rsidRPr="00052E60">
              <w:rPr>
                <w:lang w:val="fr-CA"/>
              </w:rPr>
              <w:t xml:space="preserve">Robert Salna, </w:t>
            </w:r>
            <w:r w:rsidR="00E12F2A" w:rsidRPr="00052E60">
              <w:rPr>
                <w:lang w:val="fr-CA"/>
              </w:rPr>
              <w:t>représentant défendeur propos</w:t>
            </w:r>
            <w:r w:rsidR="00266AE0">
              <w:rPr>
                <w:lang w:val="fr-CA"/>
              </w:rPr>
              <w:t>é</w:t>
            </w:r>
            <w:r w:rsidR="00E12F2A" w:rsidRPr="00052E60">
              <w:rPr>
                <w:lang w:val="fr-CA"/>
              </w:rPr>
              <w:t>,</w:t>
            </w:r>
            <w:r w:rsidR="00E12F2A">
              <w:rPr>
                <w:lang w:val="fr-CA"/>
              </w:rPr>
              <w:t xml:space="preserve"> au nom des défendeurs d’un recours collectif</w:t>
            </w:r>
            <w:r w:rsidRPr="00052E60">
              <w:rPr>
                <w:lang w:val="fr-CA"/>
              </w:rPr>
              <w:br/>
            </w:r>
          </w:p>
          <w:p w14:paraId="27AE7772" w14:textId="77777777" w:rsidR="00065D29" w:rsidRDefault="00852DE2">
            <w:pPr>
              <w:pStyle w:val="SCCLsocPartyRole"/>
            </w:pPr>
            <w:r>
              <w:t>Demandeur</w:t>
            </w:r>
            <w:r>
              <w:br/>
            </w:r>
          </w:p>
          <w:p w14:paraId="27AE7773" w14:textId="77777777" w:rsidR="00065D29" w:rsidRDefault="00852DE2">
            <w:pPr>
              <w:pStyle w:val="SCCLsocVersus"/>
            </w:pPr>
            <w:r>
              <w:t>- et -</w:t>
            </w:r>
          </w:p>
          <w:p w14:paraId="27AE7774" w14:textId="77777777" w:rsidR="00065D29" w:rsidRDefault="00065D29"/>
          <w:p w14:paraId="27AE7775" w14:textId="1C8B50A0" w:rsidR="00065D29" w:rsidRDefault="00852DE2">
            <w:pPr>
              <w:pStyle w:val="SCCLsocParty"/>
            </w:pPr>
            <w:r>
              <w:t>Voltage Pictures, LLC, Cobbler Nevada, LLC, PTG Nevada, LLC, Clear Skies Nevada, LLC, Glacier Entertainment S.A.R.L. of Luxembourg, Glacier Films 1, LLC</w:t>
            </w:r>
            <w:r w:rsidR="00E12F2A">
              <w:t xml:space="preserve"> et </w:t>
            </w:r>
            <w:r>
              <w:t>Fathers &amp; Daughters Nevada, LLC</w:t>
            </w:r>
            <w:r>
              <w:br/>
            </w:r>
          </w:p>
          <w:p w14:paraId="27AE7776" w14:textId="58BB8ABF" w:rsidR="00065D29" w:rsidRDefault="00852DE2">
            <w:pPr>
              <w:pStyle w:val="SCCLsocPartyRole"/>
            </w:pPr>
            <w:r>
              <w:t>Intimé</w:t>
            </w:r>
            <w:r w:rsidR="00E12F2A">
              <w:t>e</w:t>
            </w:r>
            <w:r>
              <w:t>s</w:t>
            </w:r>
          </w:p>
        </w:tc>
      </w:tr>
      <w:tr w:rsidR="00824412" w:rsidRPr="006E7BAE" w14:paraId="27AE777B" w14:textId="77777777" w:rsidTr="00052E60">
        <w:tc>
          <w:tcPr>
            <w:tcW w:w="2356" w:type="pct"/>
            <w:tcMar>
              <w:top w:w="0" w:type="dxa"/>
              <w:bottom w:w="0" w:type="dxa"/>
            </w:tcMar>
          </w:tcPr>
          <w:p w14:paraId="27AE7778" w14:textId="77777777" w:rsidR="00824412" w:rsidRPr="006E7BAE" w:rsidRDefault="00824412" w:rsidP="00375294"/>
        </w:tc>
        <w:tc>
          <w:tcPr>
            <w:tcW w:w="294" w:type="pct"/>
            <w:tcMar>
              <w:top w:w="0" w:type="dxa"/>
              <w:bottom w:w="0" w:type="dxa"/>
            </w:tcMar>
          </w:tcPr>
          <w:p w14:paraId="27AE777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AE777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52E60" w14:paraId="27AE7783" w14:textId="77777777" w:rsidTr="00052E60">
        <w:tc>
          <w:tcPr>
            <w:tcW w:w="2356" w:type="pct"/>
          </w:tcPr>
          <w:p w14:paraId="27AE777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7AE777D" w14:textId="77777777" w:rsidR="00824412" w:rsidRPr="006E7BAE" w:rsidRDefault="00824412" w:rsidP="00417FB7">
            <w:pPr>
              <w:jc w:val="center"/>
            </w:pPr>
          </w:p>
          <w:p w14:paraId="27AE777E" w14:textId="27A0C864" w:rsidR="003F6511" w:rsidRPr="006E7BAE" w:rsidRDefault="0082441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A-439-19</w:t>
            </w:r>
            <w:r w:rsidRPr="006E7BAE">
              <w:t xml:space="preserve">, </w:t>
            </w:r>
            <w:r w:rsidR="00E12F2A">
              <w:t xml:space="preserve">2021 FCA 176, </w:t>
            </w:r>
            <w:r w:rsidRPr="006E7BAE">
              <w:t xml:space="preserve">dated </w:t>
            </w:r>
            <w:r>
              <w:t>September 8, 2021</w:t>
            </w:r>
            <w:r w:rsidRPr="006E7BAE">
              <w:t xml:space="preserve"> is </w:t>
            </w:r>
            <w:r w:rsidR="00852DE2">
              <w:t>dismissed</w:t>
            </w:r>
            <w:r w:rsidRPr="006E7BAE">
              <w:t>.</w:t>
            </w:r>
          </w:p>
        </w:tc>
        <w:tc>
          <w:tcPr>
            <w:tcW w:w="294" w:type="pct"/>
          </w:tcPr>
          <w:p w14:paraId="27AE777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7AE778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7AE778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7AE7782" w14:textId="5E347BFE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52DE2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852DE2">
              <w:rPr>
                <w:lang w:val="fr-CA"/>
              </w:rPr>
              <w:t>A-439-19</w:t>
            </w:r>
            <w:r w:rsidRPr="006E7BAE">
              <w:rPr>
                <w:lang w:val="fr-CA"/>
              </w:rPr>
              <w:t xml:space="preserve">, </w:t>
            </w:r>
            <w:r w:rsidR="00E12F2A" w:rsidRPr="00852DE2">
              <w:rPr>
                <w:lang w:val="fr-CA"/>
              </w:rPr>
              <w:t>2021 FCA 176,</w:t>
            </w:r>
            <w:r w:rsidR="00E12F2A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52DE2">
              <w:rPr>
                <w:lang w:val="fr-CA"/>
              </w:rPr>
              <w:t>8 septembre 2021</w:t>
            </w:r>
            <w:r w:rsidRPr="006E7BAE">
              <w:rPr>
                <w:lang w:val="fr-CA"/>
              </w:rPr>
              <w:t>, est</w:t>
            </w:r>
            <w:r w:rsidR="00852DE2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7AE7784" w14:textId="77777777" w:rsidR="009F436C" w:rsidRPr="00D83B8C" w:rsidRDefault="009F436C" w:rsidP="00382FEC">
      <w:pPr>
        <w:rPr>
          <w:lang w:val="fr-CA"/>
        </w:rPr>
      </w:pPr>
    </w:p>
    <w:p w14:paraId="27AE7785" w14:textId="77777777" w:rsidR="009F436C" w:rsidRPr="00D83B8C" w:rsidRDefault="009F436C" w:rsidP="00417FB7">
      <w:pPr>
        <w:jc w:val="center"/>
        <w:rPr>
          <w:lang w:val="fr-CA"/>
        </w:rPr>
      </w:pPr>
    </w:p>
    <w:p w14:paraId="27AE7786" w14:textId="77777777" w:rsidR="009F436C" w:rsidRPr="00D83B8C" w:rsidRDefault="009F436C" w:rsidP="00417FB7">
      <w:pPr>
        <w:jc w:val="center"/>
        <w:rPr>
          <w:lang w:val="fr-CA"/>
        </w:rPr>
      </w:pPr>
    </w:p>
    <w:p w14:paraId="27AE7787" w14:textId="77777777" w:rsidR="009F436C" w:rsidRPr="00D83B8C" w:rsidRDefault="009F436C" w:rsidP="00417FB7">
      <w:pPr>
        <w:jc w:val="center"/>
        <w:rPr>
          <w:lang w:val="fr-CA"/>
        </w:rPr>
      </w:pPr>
    </w:p>
    <w:p w14:paraId="27AE778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7AE7789" w14:textId="77777777" w:rsidR="003A37CF" w:rsidRPr="00D83B8C" w:rsidRDefault="003A37CF" w:rsidP="00852DE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E778C" w14:textId="77777777" w:rsidR="00983D48" w:rsidRDefault="00983D48">
      <w:r>
        <w:separator/>
      </w:r>
    </w:p>
  </w:endnote>
  <w:endnote w:type="continuationSeparator" w:id="0">
    <w:p w14:paraId="27AE778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E778A" w14:textId="77777777" w:rsidR="00983D48" w:rsidRDefault="00983D48">
      <w:r>
        <w:separator/>
      </w:r>
    </w:p>
  </w:footnote>
  <w:footnote w:type="continuationSeparator" w:id="0">
    <w:p w14:paraId="27AE778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E778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52E6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7AE778F" w14:textId="77777777" w:rsidR="008F53F3" w:rsidRDefault="008F53F3" w:rsidP="008F53F3">
    <w:pPr>
      <w:rPr>
        <w:szCs w:val="24"/>
      </w:rPr>
    </w:pPr>
  </w:p>
  <w:p w14:paraId="27AE7790" w14:textId="77777777" w:rsidR="008F53F3" w:rsidRDefault="008F53F3" w:rsidP="008F53F3">
    <w:pPr>
      <w:rPr>
        <w:szCs w:val="24"/>
      </w:rPr>
    </w:pPr>
  </w:p>
  <w:p w14:paraId="27AE779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39895</w:t>
    </w:r>
    <w:r>
      <w:rPr>
        <w:szCs w:val="24"/>
      </w:rPr>
      <w:t>     </w:t>
    </w:r>
  </w:p>
  <w:p w14:paraId="27AE779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7AE7793" w14:textId="77777777" w:rsidR="0073151A" w:rsidRDefault="0073151A" w:rsidP="0073151A"/>
      <w:p w14:paraId="27AE7794" w14:textId="77777777" w:rsidR="0073151A" w:rsidRPr="006E7BAE" w:rsidRDefault="0073151A" w:rsidP="0073151A"/>
      <w:p w14:paraId="27AE7795" w14:textId="77777777" w:rsidR="0073151A" w:rsidRPr="006E7BAE" w:rsidRDefault="0073151A" w:rsidP="0073151A"/>
      <w:p w14:paraId="27AE7796" w14:textId="77777777" w:rsidR="0073151A" w:rsidRPr="006E7BAE" w:rsidRDefault="0073151A" w:rsidP="0073151A"/>
      <w:p w14:paraId="27AE7797" w14:textId="77777777" w:rsidR="0073151A" w:rsidRDefault="0073151A" w:rsidP="0073151A"/>
      <w:p w14:paraId="27AE7798" w14:textId="77777777" w:rsidR="0073151A" w:rsidRDefault="0073151A" w:rsidP="0073151A"/>
      <w:p w14:paraId="27AE7799" w14:textId="77777777" w:rsidR="0073151A" w:rsidRDefault="0073151A" w:rsidP="0073151A"/>
      <w:p w14:paraId="27AE779A" w14:textId="77777777" w:rsidR="0073151A" w:rsidRDefault="0073151A" w:rsidP="0073151A"/>
      <w:p w14:paraId="27AE779B" w14:textId="77777777" w:rsidR="0073151A" w:rsidRDefault="0073151A" w:rsidP="0073151A"/>
      <w:p w14:paraId="27AE779C" w14:textId="77777777" w:rsidR="0073151A" w:rsidRPr="006E7BAE" w:rsidRDefault="0073151A" w:rsidP="0073151A"/>
      <w:p w14:paraId="27AE779D" w14:textId="77777777" w:rsidR="00ED265D" w:rsidRPr="0073151A" w:rsidRDefault="00F12B8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2E60"/>
    <w:rsid w:val="00054D01"/>
    <w:rsid w:val="00057FAF"/>
    <w:rsid w:val="00065D29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6AE0"/>
    <w:rsid w:val="0027284C"/>
    <w:rsid w:val="002B5FA6"/>
    <w:rsid w:val="002C6423"/>
    <w:rsid w:val="002D2D44"/>
    <w:rsid w:val="002F419D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04E0"/>
    <w:rsid w:val="00804BE2"/>
    <w:rsid w:val="00816B78"/>
    <w:rsid w:val="00824412"/>
    <w:rsid w:val="008262A3"/>
    <w:rsid w:val="00830BBE"/>
    <w:rsid w:val="00852DE2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12F2A"/>
    <w:rsid w:val="00E46A08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2B82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7AE7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14326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2022-05-26T04:00:00+00:00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C47EAE-3A93-417B-9B26-66F60B80D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B6CB39-CC2F-4B99-9873-BA42DE17C05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3AECD56-7DAF-4B3C-B4FA-1CF4DAC14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2022-05-20T12:55:00Z</dcterms:created>
  <dcterms:modified xsi:type="dcterms:W3CDTF">2022-05-20T12:55:00Z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