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C7F7" w14:textId="77777777" w:rsidR="009F436C" w:rsidRPr="006E7BAE" w:rsidRDefault="003A37CF" w:rsidP="00AE2077">
      <w:pPr>
        <w:jc w:val="right"/>
      </w:pPr>
      <w:r w:rsidRPr="006E7BAE">
        <w:t xml:space="preserve">No. </w:t>
      </w:r>
      <w:r>
        <w:t>40223</w:t>
      </w:r>
      <w:r w:rsidR="0016666F" w:rsidRPr="006E7BAE">
        <w:t>     </w:t>
      </w:r>
    </w:p>
    <w:p w14:paraId="4ADCC7F8" w14:textId="77777777" w:rsidR="009F436C" w:rsidRPr="006E7BAE" w:rsidRDefault="009F436C" w:rsidP="00382FEC"/>
    <w:p w14:paraId="4ADCC7F9"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ADCC7FD" w14:textId="77777777" w:rsidTr="00C173B0">
        <w:tc>
          <w:tcPr>
            <w:tcW w:w="2269" w:type="pct"/>
          </w:tcPr>
          <w:p w14:paraId="4ADCC7FA" w14:textId="77777777" w:rsidR="00417FB7" w:rsidRPr="006E7BAE" w:rsidRDefault="00DC12B0" w:rsidP="008262A3">
            <w:r>
              <w:t xml:space="preserve">October 20, </w:t>
            </w:r>
            <w:r w:rsidR="00543EDD">
              <w:t>2022</w:t>
            </w:r>
          </w:p>
        </w:tc>
        <w:tc>
          <w:tcPr>
            <w:tcW w:w="381" w:type="pct"/>
          </w:tcPr>
          <w:p w14:paraId="4ADCC7FB" w14:textId="77777777" w:rsidR="00417FB7" w:rsidRPr="006E7BAE" w:rsidRDefault="00417FB7" w:rsidP="00382FEC"/>
        </w:tc>
        <w:tc>
          <w:tcPr>
            <w:tcW w:w="2350" w:type="pct"/>
          </w:tcPr>
          <w:p w14:paraId="4ADCC7FC" w14:textId="77777777" w:rsidR="00417FB7" w:rsidRPr="00D83B8C" w:rsidRDefault="00543EDD" w:rsidP="00DC12B0">
            <w:pPr>
              <w:rPr>
                <w:lang w:val="en-US"/>
              </w:rPr>
            </w:pPr>
            <w:r>
              <w:t xml:space="preserve">Le </w:t>
            </w:r>
            <w:r w:rsidR="00DC12B0">
              <w:t xml:space="preserve">20 octobre </w:t>
            </w:r>
            <w:r>
              <w:t>2022</w:t>
            </w:r>
          </w:p>
        </w:tc>
      </w:tr>
      <w:tr w:rsidR="00E12A51" w:rsidRPr="006E7BAE" w14:paraId="4ADCC801" w14:textId="77777777" w:rsidTr="00C173B0">
        <w:tc>
          <w:tcPr>
            <w:tcW w:w="2269" w:type="pct"/>
            <w:tcMar>
              <w:top w:w="0" w:type="dxa"/>
              <w:bottom w:w="0" w:type="dxa"/>
            </w:tcMar>
          </w:tcPr>
          <w:p w14:paraId="4ADCC7FE" w14:textId="77777777" w:rsidR="00C2612E" w:rsidRPr="006E7BAE" w:rsidRDefault="00C2612E" w:rsidP="008262A3"/>
        </w:tc>
        <w:tc>
          <w:tcPr>
            <w:tcW w:w="381" w:type="pct"/>
            <w:tcMar>
              <w:top w:w="0" w:type="dxa"/>
              <w:bottom w:w="0" w:type="dxa"/>
            </w:tcMar>
          </w:tcPr>
          <w:p w14:paraId="4ADCC7FF" w14:textId="77777777" w:rsidR="00E12A51" w:rsidRPr="006E7BAE" w:rsidRDefault="00E12A51" w:rsidP="00382FEC"/>
        </w:tc>
        <w:tc>
          <w:tcPr>
            <w:tcW w:w="2350" w:type="pct"/>
            <w:tcMar>
              <w:top w:w="0" w:type="dxa"/>
              <w:bottom w:w="0" w:type="dxa"/>
            </w:tcMar>
          </w:tcPr>
          <w:p w14:paraId="4ADCC800" w14:textId="77777777" w:rsidR="00E12A51" w:rsidRPr="00D83B8C" w:rsidRDefault="00E12A51" w:rsidP="00816B78">
            <w:pPr>
              <w:rPr>
                <w:lang w:val="en-US"/>
              </w:rPr>
            </w:pPr>
          </w:p>
        </w:tc>
      </w:tr>
      <w:tr w:rsidR="00824412" w:rsidRPr="006E7BAE" w14:paraId="4ADCC813" w14:textId="77777777" w:rsidTr="00C173B0">
        <w:tc>
          <w:tcPr>
            <w:tcW w:w="2269" w:type="pct"/>
          </w:tcPr>
          <w:p w14:paraId="4ADCC803" w14:textId="77777777" w:rsidR="005D4276" w:rsidRDefault="00DC12B0">
            <w:pPr>
              <w:pStyle w:val="SCCLsocPrefix"/>
            </w:pPr>
            <w:r>
              <w:t>BETWEEN:</w:t>
            </w:r>
          </w:p>
          <w:p w14:paraId="30DA6705" w14:textId="77777777" w:rsidR="00780890" w:rsidRPr="006A04A6" w:rsidRDefault="00780890" w:rsidP="006A04A6"/>
          <w:p w14:paraId="4ADCC804" w14:textId="244BA8B5" w:rsidR="005D4276" w:rsidRDefault="00DC12B0">
            <w:pPr>
              <w:pStyle w:val="SCCLsocParty"/>
            </w:pPr>
            <w:bookmarkStart w:id="0" w:name="_GoBack"/>
            <w:r>
              <w:t>Canadian Broadcasting Corporation, Global News (a division of Corus Television Limited Partnership), Postmedia Network Inc., CTV News (a division of Bell Media Inc.), Glacier Media Inc., CityNews (a division of Rogers Media Inc.), Globe and Mail Inc.</w:t>
            </w:r>
            <w:r w:rsidR="000E03E4">
              <w:t xml:space="preserve"> and</w:t>
            </w:r>
            <w:r>
              <w:t xml:space="preserve"> Torstar Corporation</w:t>
            </w:r>
            <w:bookmarkEnd w:id="0"/>
            <w:r>
              <w:br/>
            </w:r>
          </w:p>
          <w:p w14:paraId="4ADCC805" w14:textId="77777777" w:rsidR="005D4276" w:rsidRDefault="00DC12B0">
            <w:pPr>
              <w:pStyle w:val="SCCLsocPartyRole"/>
            </w:pPr>
            <w:r>
              <w:t>Applicants</w:t>
            </w:r>
            <w:r>
              <w:br/>
            </w:r>
          </w:p>
          <w:p w14:paraId="4ADCC806" w14:textId="77777777" w:rsidR="005D4276" w:rsidRDefault="00DC12B0">
            <w:pPr>
              <w:pStyle w:val="SCCLsocVersus"/>
            </w:pPr>
            <w:r>
              <w:t>- and -</w:t>
            </w:r>
          </w:p>
          <w:p w14:paraId="4ADCC807" w14:textId="77777777" w:rsidR="005D4276" w:rsidRDefault="005D4276"/>
          <w:p w14:paraId="4ADCC808" w14:textId="0593EF04" w:rsidR="005D4276" w:rsidRDefault="00DC12B0">
            <w:pPr>
              <w:pStyle w:val="SCCLsocParty"/>
            </w:pPr>
            <w:r>
              <w:t>Aydin Coban</w:t>
            </w:r>
            <w:r w:rsidR="00A418DD">
              <w:t xml:space="preserve"> and</w:t>
            </w:r>
            <w:r>
              <w:t xml:space="preserve"> His Majesty the King</w:t>
            </w:r>
            <w:r>
              <w:br/>
            </w:r>
          </w:p>
          <w:p w14:paraId="4ADCC809" w14:textId="77777777" w:rsidR="005D4276" w:rsidRDefault="00DC12B0">
            <w:pPr>
              <w:pStyle w:val="SCCLsocPartyRole"/>
            </w:pPr>
            <w:r>
              <w:t>Respondents</w:t>
            </w:r>
          </w:p>
        </w:tc>
        <w:tc>
          <w:tcPr>
            <w:tcW w:w="381" w:type="pct"/>
          </w:tcPr>
          <w:p w14:paraId="4ADCC80A" w14:textId="77777777" w:rsidR="00824412" w:rsidRPr="006E7BAE" w:rsidRDefault="00824412" w:rsidP="00375294"/>
        </w:tc>
        <w:tc>
          <w:tcPr>
            <w:tcW w:w="2350" w:type="pct"/>
          </w:tcPr>
          <w:p w14:paraId="4ADCC80C" w14:textId="77777777" w:rsidR="005D4276" w:rsidRDefault="00DC12B0">
            <w:pPr>
              <w:pStyle w:val="SCCLsocPrefix"/>
            </w:pPr>
            <w:r>
              <w:t>ENTRE :</w:t>
            </w:r>
          </w:p>
          <w:p w14:paraId="45AEFC7D" w14:textId="77777777" w:rsidR="00780890" w:rsidRPr="006A04A6" w:rsidRDefault="00780890" w:rsidP="006A04A6"/>
          <w:p w14:paraId="4ADCC80D" w14:textId="2D516728" w:rsidR="005D4276" w:rsidRDefault="00DC12B0">
            <w:pPr>
              <w:pStyle w:val="SCCLsocParty"/>
            </w:pPr>
            <w:r>
              <w:t xml:space="preserve">Société Radio-Canada, </w:t>
            </w:r>
            <w:r w:rsidR="00D5016A" w:rsidRPr="00D5016A">
              <w:t>Global News (</w:t>
            </w:r>
            <w:r w:rsidR="00CC662B" w:rsidRPr="00CC662B">
              <w:t>a division of Corus Television Limited Partnership</w:t>
            </w:r>
            <w:r w:rsidR="00D5016A" w:rsidRPr="00D5016A">
              <w:t>)</w:t>
            </w:r>
            <w:r>
              <w:t xml:space="preserve">, Postmedia Network Inc., </w:t>
            </w:r>
            <w:r w:rsidR="005A69C2" w:rsidRPr="005A69C2">
              <w:t>CTV News (</w:t>
            </w:r>
            <w:r w:rsidR="00CC662B" w:rsidRPr="00CC662B">
              <w:t>a division of Bell Media Inc</w:t>
            </w:r>
            <w:r w:rsidR="005A69C2" w:rsidRPr="005A69C2">
              <w:t>.)</w:t>
            </w:r>
            <w:r>
              <w:t xml:space="preserve">, Glacier Media Inc., </w:t>
            </w:r>
            <w:r w:rsidR="00967E47" w:rsidRPr="00967E47">
              <w:t>CityNews (</w:t>
            </w:r>
            <w:r w:rsidR="00CC662B" w:rsidRPr="00CC662B">
              <w:t>a division of Rogers Media Inc.</w:t>
            </w:r>
            <w:r w:rsidR="00967E47" w:rsidRPr="00967E47">
              <w:t>)</w:t>
            </w:r>
            <w:r>
              <w:t xml:space="preserve">, </w:t>
            </w:r>
            <w:r w:rsidR="000E03E4">
              <w:t>Publications Globe and Mail Inc. et</w:t>
            </w:r>
            <w:r>
              <w:t xml:space="preserve"> Torstar Corporation</w:t>
            </w:r>
            <w:r>
              <w:br/>
            </w:r>
          </w:p>
          <w:p w14:paraId="39305512" w14:textId="77777777" w:rsidR="00165863" w:rsidRPr="00165863" w:rsidRDefault="00165863" w:rsidP="006A04A6"/>
          <w:p w14:paraId="4ADCC80E" w14:textId="77777777" w:rsidR="005D4276" w:rsidRPr="00DC12B0" w:rsidRDefault="00DC12B0">
            <w:pPr>
              <w:pStyle w:val="SCCLsocPartyRole"/>
              <w:rPr>
                <w:lang w:val="fr-CA"/>
              </w:rPr>
            </w:pPr>
            <w:r>
              <w:rPr>
                <w:lang w:val="fr-CA"/>
              </w:rPr>
              <w:t>Demandeur</w:t>
            </w:r>
            <w:r w:rsidRPr="00DC12B0">
              <w:rPr>
                <w:lang w:val="fr-CA"/>
              </w:rPr>
              <w:t>s</w:t>
            </w:r>
            <w:r w:rsidRPr="00DC12B0">
              <w:rPr>
                <w:lang w:val="fr-CA"/>
              </w:rPr>
              <w:br/>
            </w:r>
          </w:p>
          <w:p w14:paraId="4ADCC80F" w14:textId="77777777" w:rsidR="005D4276" w:rsidRPr="00DC12B0" w:rsidRDefault="00DC12B0">
            <w:pPr>
              <w:pStyle w:val="SCCLsocVersus"/>
              <w:rPr>
                <w:lang w:val="fr-CA"/>
              </w:rPr>
            </w:pPr>
            <w:r w:rsidRPr="00DC12B0">
              <w:rPr>
                <w:lang w:val="fr-CA"/>
              </w:rPr>
              <w:t>- et -</w:t>
            </w:r>
          </w:p>
          <w:p w14:paraId="4ADCC810" w14:textId="77777777" w:rsidR="005D4276" w:rsidRPr="00DC12B0" w:rsidRDefault="005D4276">
            <w:pPr>
              <w:rPr>
                <w:lang w:val="fr-CA"/>
              </w:rPr>
            </w:pPr>
          </w:p>
          <w:p w14:paraId="4ADCC811" w14:textId="26EF45FF" w:rsidR="005D4276" w:rsidRPr="00DC12B0" w:rsidRDefault="00DC12B0">
            <w:pPr>
              <w:pStyle w:val="SCCLsocParty"/>
              <w:rPr>
                <w:lang w:val="fr-CA"/>
              </w:rPr>
            </w:pPr>
            <w:r w:rsidRPr="00DC12B0">
              <w:rPr>
                <w:lang w:val="fr-CA"/>
              </w:rPr>
              <w:t>Aydin Coban</w:t>
            </w:r>
            <w:r w:rsidR="00A418DD">
              <w:rPr>
                <w:lang w:val="fr-CA"/>
              </w:rPr>
              <w:t xml:space="preserve"> et</w:t>
            </w:r>
            <w:r w:rsidRPr="00DC12B0">
              <w:rPr>
                <w:lang w:val="fr-CA"/>
              </w:rPr>
              <w:t xml:space="preserve"> Sa Majesté le Roi</w:t>
            </w:r>
            <w:r w:rsidRPr="00DC12B0">
              <w:rPr>
                <w:lang w:val="fr-CA"/>
              </w:rPr>
              <w:br/>
            </w:r>
          </w:p>
          <w:p w14:paraId="4ADCC812" w14:textId="77777777" w:rsidR="005D4276" w:rsidRDefault="00DC12B0">
            <w:pPr>
              <w:pStyle w:val="SCCLsocPartyRole"/>
            </w:pPr>
            <w:r>
              <w:t>Intimés</w:t>
            </w:r>
          </w:p>
        </w:tc>
      </w:tr>
      <w:tr w:rsidR="00824412" w:rsidRPr="006E7BAE" w14:paraId="4ADCC817" w14:textId="77777777" w:rsidTr="00C173B0">
        <w:tc>
          <w:tcPr>
            <w:tcW w:w="2269" w:type="pct"/>
            <w:tcMar>
              <w:top w:w="0" w:type="dxa"/>
              <w:bottom w:w="0" w:type="dxa"/>
            </w:tcMar>
          </w:tcPr>
          <w:p w14:paraId="4ADCC814" w14:textId="77777777" w:rsidR="00824412" w:rsidRPr="006E7BAE" w:rsidRDefault="00824412" w:rsidP="00375294"/>
        </w:tc>
        <w:tc>
          <w:tcPr>
            <w:tcW w:w="381" w:type="pct"/>
            <w:tcMar>
              <w:top w:w="0" w:type="dxa"/>
              <w:bottom w:w="0" w:type="dxa"/>
            </w:tcMar>
          </w:tcPr>
          <w:p w14:paraId="4ADCC815" w14:textId="77777777" w:rsidR="00824412" w:rsidRPr="006E7BAE" w:rsidRDefault="00824412" w:rsidP="00375294"/>
        </w:tc>
        <w:tc>
          <w:tcPr>
            <w:tcW w:w="2350" w:type="pct"/>
            <w:tcMar>
              <w:top w:w="0" w:type="dxa"/>
              <w:bottom w:w="0" w:type="dxa"/>
            </w:tcMar>
          </w:tcPr>
          <w:p w14:paraId="4ADCC816" w14:textId="77777777" w:rsidR="00824412" w:rsidRPr="00D83B8C" w:rsidRDefault="00824412" w:rsidP="00B408F8">
            <w:pPr>
              <w:rPr>
                <w:lang w:val="en-US"/>
              </w:rPr>
            </w:pPr>
          </w:p>
        </w:tc>
      </w:tr>
      <w:tr w:rsidR="00824412" w:rsidRPr="00DC12B0" w14:paraId="4ADCC821" w14:textId="77777777" w:rsidTr="00C173B0">
        <w:tc>
          <w:tcPr>
            <w:tcW w:w="2269" w:type="pct"/>
          </w:tcPr>
          <w:p w14:paraId="4ADCC818" w14:textId="77777777" w:rsidR="00824412" w:rsidRPr="006E7BAE" w:rsidRDefault="00824412" w:rsidP="00C2612E">
            <w:pPr>
              <w:jc w:val="center"/>
            </w:pPr>
            <w:r w:rsidRPr="006E7BAE">
              <w:t>JUDGMENT</w:t>
            </w:r>
          </w:p>
          <w:p w14:paraId="4ADCC819" w14:textId="77777777" w:rsidR="00824412" w:rsidRPr="006E7BAE" w:rsidRDefault="00824412" w:rsidP="00417FB7">
            <w:pPr>
              <w:jc w:val="center"/>
            </w:pPr>
          </w:p>
          <w:p w14:paraId="4ADCC81A" w14:textId="3D356CC8"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Supreme Court of British Columbia</w:t>
            </w:r>
            <w:r w:rsidRPr="006E7BAE">
              <w:t>, Number</w:t>
            </w:r>
            <w:r w:rsidR="00DC12B0">
              <w:t xml:space="preserve"> X078463</w:t>
            </w:r>
            <w:r w:rsidR="00780890">
              <w:t>,</w:t>
            </w:r>
            <w:r w:rsidRPr="006E7BAE">
              <w:t xml:space="preserve"> </w:t>
            </w:r>
            <w:r>
              <w:t xml:space="preserve">2022 BCSC 880, </w:t>
            </w:r>
            <w:r w:rsidRPr="006E7BAE">
              <w:t xml:space="preserve">dated </w:t>
            </w:r>
            <w:r>
              <w:t>May 26, 2022</w:t>
            </w:r>
            <w:r w:rsidR="00780890">
              <w:t>,</w:t>
            </w:r>
            <w:r w:rsidR="00DC12B0">
              <w:t xml:space="preserve"> is granted. </w:t>
            </w:r>
          </w:p>
          <w:p w14:paraId="4ADCC81B" w14:textId="77777777" w:rsidR="003F6511" w:rsidRDefault="003F6511" w:rsidP="00011960">
            <w:pPr>
              <w:jc w:val="both"/>
            </w:pPr>
          </w:p>
          <w:p w14:paraId="4ADCC81C" w14:textId="77777777" w:rsidR="003F6511" w:rsidRPr="006E7BAE" w:rsidRDefault="003F6511" w:rsidP="00011960">
            <w:pPr>
              <w:jc w:val="both"/>
            </w:pPr>
          </w:p>
        </w:tc>
        <w:tc>
          <w:tcPr>
            <w:tcW w:w="381" w:type="pct"/>
          </w:tcPr>
          <w:p w14:paraId="4ADCC81D" w14:textId="77777777" w:rsidR="00824412" w:rsidRPr="006E7BAE" w:rsidRDefault="00824412" w:rsidP="00417FB7">
            <w:pPr>
              <w:jc w:val="center"/>
            </w:pPr>
          </w:p>
        </w:tc>
        <w:tc>
          <w:tcPr>
            <w:tcW w:w="2350" w:type="pct"/>
          </w:tcPr>
          <w:p w14:paraId="4ADCC81E" w14:textId="77777777" w:rsidR="00824412" w:rsidRPr="006E7BAE" w:rsidRDefault="00824412" w:rsidP="00C2612E">
            <w:pPr>
              <w:jc w:val="center"/>
              <w:rPr>
                <w:lang w:val="fr-CA"/>
              </w:rPr>
            </w:pPr>
            <w:r w:rsidRPr="006E7BAE">
              <w:rPr>
                <w:lang w:val="fr-CA"/>
              </w:rPr>
              <w:t>JUGEMENT</w:t>
            </w:r>
          </w:p>
          <w:p w14:paraId="4ADCC81F" w14:textId="77777777" w:rsidR="00824412" w:rsidRPr="006E7BAE" w:rsidRDefault="00824412" w:rsidP="00417FB7">
            <w:pPr>
              <w:jc w:val="center"/>
              <w:rPr>
                <w:lang w:val="fr-CA"/>
              </w:rPr>
            </w:pPr>
          </w:p>
          <w:p w14:paraId="4ADCC820" w14:textId="459B00A2" w:rsidR="003F6511" w:rsidRPr="006E7BAE" w:rsidRDefault="00824412" w:rsidP="00DC12B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DC12B0">
              <w:rPr>
                <w:lang w:val="fr-CA"/>
              </w:rPr>
              <w:t>Cour suprême de la Colombie-Britannique</w:t>
            </w:r>
            <w:r w:rsidRPr="006E7BAE">
              <w:rPr>
                <w:lang w:val="fr-CA"/>
              </w:rPr>
              <w:t>, numéro</w:t>
            </w:r>
            <w:r w:rsidR="00DC12B0">
              <w:rPr>
                <w:lang w:val="fr-CA"/>
              </w:rPr>
              <w:t xml:space="preserve"> </w:t>
            </w:r>
            <w:r w:rsidR="00DC12B0" w:rsidRPr="00DC12B0">
              <w:rPr>
                <w:lang w:val="fr-CA"/>
              </w:rPr>
              <w:t>X078463</w:t>
            </w:r>
            <w:r w:rsidR="00780890">
              <w:rPr>
                <w:lang w:val="fr-CA"/>
              </w:rPr>
              <w:t>,</w:t>
            </w:r>
            <w:r w:rsidRPr="006E7BAE">
              <w:rPr>
                <w:lang w:val="fr-CA"/>
              </w:rPr>
              <w:t xml:space="preserve"> </w:t>
            </w:r>
            <w:r w:rsidRPr="00DC12B0">
              <w:rPr>
                <w:lang w:val="fr-CA"/>
              </w:rPr>
              <w:t xml:space="preserve">2022 BCSC 880, </w:t>
            </w:r>
            <w:r w:rsidR="00011960" w:rsidRPr="006E7BAE">
              <w:rPr>
                <w:lang w:val="fr-CA"/>
              </w:rPr>
              <w:t>daté du</w:t>
            </w:r>
            <w:r w:rsidRPr="006E7BAE">
              <w:rPr>
                <w:lang w:val="fr-CA"/>
              </w:rPr>
              <w:t xml:space="preserve"> </w:t>
            </w:r>
            <w:r w:rsidRPr="00DC12B0">
              <w:rPr>
                <w:lang w:val="fr-CA"/>
              </w:rPr>
              <w:t>26 mai 2022</w:t>
            </w:r>
            <w:r w:rsidR="00DC12B0">
              <w:rPr>
                <w:lang w:val="fr-CA"/>
              </w:rPr>
              <w:t xml:space="preserve">, est accueillie. </w:t>
            </w:r>
            <w:r w:rsidR="00011960" w:rsidRPr="006E7BAE">
              <w:rPr>
                <w:lang w:val="fr-CA"/>
              </w:rPr>
              <w:t xml:space="preserve"> </w:t>
            </w:r>
          </w:p>
        </w:tc>
      </w:tr>
    </w:tbl>
    <w:p w14:paraId="4ADCC822" w14:textId="77777777" w:rsidR="009F436C" w:rsidRPr="00D83B8C" w:rsidRDefault="009F436C" w:rsidP="00382FEC">
      <w:pPr>
        <w:rPr>
          <w:lang w:val="fr-CA"/>
        </w:rPr>
      </w:pPr>
    </w:p>
    <w:p w14:paraId="674D29A8" w14:textId="77777777" w:rsidR="003161FD" w:rsidRDefault="003161FD" w:rsidP="00DC12B0">
      <w:pPr>
        <w:rPr>
          <w:lang w:val="fr-CA"/>
        </w:rPr>
      </w:pPr>
    </w:p>
    <w:p w14:paraId="651920CC" w14:textId="77777777" w:rsidR="00780890" w:rsidRDefault="00780890" w:rsidP="00DC12B0">
      <w:pPr>
        <w:rPr>
          <w:lang w:val="fr-CA"/>
        </w:rPr>
      </w:pPr>
    </w:p>
    <w:p w14:paraId="0C2B0164" w14:textId="77777777" w:rsidR="003161FD" w:rsidRPr="00D83B8C" w:rsidRDefault="003161FD" w:rsidP="00DC12B0">
      <w:pPr>
        <w:rPr>
          <w:lang w:val="fr-CA"/>
        </w:rPr>
      </w:pPr>
    </w:p>
    <w:p w14:paraId="4ADCC824" w14:textId="77777777" w:rsidR="009F436C" w:rsidRPr="00D83B8C" w:rsidRDefault="003A37CF" w:rsidP="00417FB7">
      <w:pPr>
        <w:jc w:val="center"/>
        <w:rPr>
          <w:lang w:val="fr-CA"/>
        </w:rPr>
      </w:pPr>
      <w:r w:rsidRPr="00D83B8C">
        <w:rPr>
          <w:lang w:val="fr-CA"/>
        </w:rPr>
        <w:t>C.J.C.</w:t>
      </w:r>
    </w:p>
    <w:p w14:paraId="4ADCC825" w14:textId="77777777" w:rsidR="009F436C" w:rsidRPr="00D83B8C" w:rsidRDefault="003A37CF" w:rsidP="00417FB7">
      <w:pPr>
        <w:jc w:val="center"/>
        <w:rPr>
          <w:lang w:val="fr-CA"/>
        </w:rPr>
      </w:pPr>
      <w:r w:rsidRPr="00D83B8C">
        <w:rPr>
          <w:lang w:val="fr-CA"/>
        </w:rPr>
        <w:t>J.C.C.</w:t>
      </w:r>
    </w:p>
    <w:sectPr w:rsidR="009F436C" w:rsidRPr="00D83B8C" w:rsidSect="006A04A6">
      <w:headerReference w:type="default" r:id="rId9"/>
      <w:headerReference w:type="first" r:id="rId10"/>
      <w:type w:val="continuous"/>
      <w:pgSz w:w="12240" w:h="15840"/>
      <w:pgMar w:top="720" w:right="1440" w:bottom="27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C828" w14:textId="77777777" w:rsidR="00983D48" w:rsidRDefault="00983D48">
      <w:r>
        <w:separator/>
      </w:r>
    </w:p>
  </w:endnote>
  <w:endnote w:type="continuationSeparator" w:id="0">
    <w:p w14:paraId="4ADCC82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CC826" w14:textId="77777777" w:rsidR="00983D48" w:rsidRDefault="00983D48">
      <w:r>
        <w:separator/>
      </w:r>
    </w:p>
  </w:footnote>
  <w:footnote w:type="continuationSeparator" w:id="0">
    <w:p w14:paraId="4ADCC82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C82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161FD">
      <w:rPr>
        <w:noProof/>
        <w:szCs w:val="24"/>
      </w:rPr>
      <w:t>2</w:t>
    </w:r>
    <w:r w:rsidR="00EF707C" w:rsidRPr="00417FB7">
      <w:rPr>
        <w:szCs w:val="24"/>
      </w:rPr>
      <w:fldChar w:fldCharType="end"/>
    </w:r>
    <w:r>
      <w:rPr>
        <w:szCs w:val="24"/>
      </w:rPr>
      <w:t xml:space="preserve"> -</w:t>
    </w:r>
  </w:p>
  <w:p w14:paraId="4ADCC82B" w14:textId="77777777" w:rsidR="008F53F3" w:rsidRDefault="008F53F3" w:rsidP="008F53F3">
    <w:pPr>
      <w:rPr>
        <w:szCs w:val="24"/>
      </w:rPr>
    </w:pPr>
  </w:p>
  <w:p w14:paraId="4ADCC82C" w14:textId="77777777" w:rsidR="008F53F3" w:rsidRDefault="008F53F3" w:rsidP="008F53F3">
    <w:pPr>
      <w:rPr>
        <w:szCs w:val="24"/>
      </w:rPr>
    </w:pPr>
  </w:p>
  <w:p w14:paraId="4ADCC82D" w14:textId="77777777" w:rsidR="008F53F3" w:rsidRDefault="008F53F3" w:rsidP="008F53F3">
    <w:pPr>
      <w:tabs>
        <w:tab w:val="right" w:pos="9360"/>
      </w:tabs>
      <w:jc w:val="right"/>
      <w:rPr>
        <w:szCs w:val="24"/>
      </w:rPr>
    </w:pPr>
    <w:r>
      <w:rPr>
        <w:szCs w:val="24"/>
      </w:rPr>
      <w:t xml:space="preserve">No. </w:t>
    </w:r>
    <w:r>
      <w:t>40223</w:t>
    </w:r>
    <w:r>
      <w:rPr>
        <w:szCs w:val="24"/>
      </w:rPr>
      <w:t>     </w:t>
    </w:r>
  </w:p>
  <w:p w14:paraId="4ADCC82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4ADCC82F" w14:textId="77777777" w:rsidR="0073151A" w:rsidRDefault="0073151A" w:rsidP="0073151A"/>
      <w:p w14:paraId="4ADCC830" w14:textId="77777777" w:rsidR="0073151A" w:rsidRPr="006E7BAE" w:rsidRDefault="0073151A" w:rsidP="0073151A"/>
      <w:p w14:paraId="4ADCC831" w14:textId="77777777" w:rsidR="0073151A" w:rsidRPr="006E7BAE" w:rsidRDefault="0073151A" w:rsidP="0073151A"/>
      <w:p w14:paraId="4ADCC832" w14:textId="77777777" w:rsidR="0073151A" w:rsidRPr="006E7BAE" w:rsidRDefault="0073151A" w:rsidP="0073151A"/>
      <w:p w14:paraId="4ADCC833" w14:textId="77777777" w:rsidR="0073151A" w:rsidRDefault="0073151A" w:rsidP="0073151A"/>
      <w:p w14:paraId="4ADCC834" w14:textId="77777777" w:rsidR="0073151A" w:rsidRDefault="0073151A" w:rsidP="0073151A"/>
      <w:p w14:paraId="4ADCC835" w14:textId="77777777" w:rsidR="0073151A" w:rsidRDefault="0073151A" w:rsidP="0073151A"/>
      <w:p w14:paraId="4ADCC836" w14:textId="77777777" w:rsidR="0073151A" w:rsidRDefault="0073151A" w:rsidP="0073151A"/>
      <w:p w14:paraId="4ADCC837" w14:textId="77777777" w:rsidR="0073151A" w:rsidRDefault="0073151A" w:rsidP="0073151A"/>
      <w:p w14:paraId="4ADCC838" w14:textId="77777777" w:rsidR="0073151A" w:rsidRPr="006E7BAE" w:rsidRDefault="0073151A" w:rsidP="0073151A"/>
      <w:p w14:paraId="4ADCC839" w14:textId="77777777" w:rsidR="00ED265D" w:rsidRPr="0073151A" w:rsidRDefault="00EB319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03E4"/>
    <w:rsid w:val="000E4CCE"/>
    <w:rsid w:val="00110EB3"/>
    <w:rsid w:val="0016586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161FD"/>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5A69C2"/>
    <w:rsid w:val="005D4276"/>
    <w:rsid w:val="00612913"/>
    <w:rsid w:val="00614908"/>
    <w:rsid w:val="00650109"/>
    <w:rsid w:val="006A04A6"/>
    <w:rsid w:val="006E7BAE"/>
    <w:rsid w:val="00701109"/>
    <w:rsid w:val="0073151A"/>
    <w:rsid w:val="007372EA"/>
    <w:rsid w:val="00777612"/>
    <w:rsid w:val="00780890"/>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67E47"/>
    <w:rsid w:val="00971A08"/>
    <w:rsid w:val="00983D48"/>
    <w:rsid w:val="009B161D"/>
    <w:rsid w:val="009D45DF"/>
    <w:rsid w:val="009E0D8D"/>
    <w:rsid w:val="009E0F71"/>
    <w:rsid w:val="009E7A46"/>
    <w:rsid w:val="009F26C4"/>
    <w:rsid w:val="009F436C"/>
    <w:rsid w:val="00A03153"/>
    <w:rsid w:val="00A103E3"/>
    <w:rsid w:val="00A24849"/>
    <w:rsid w:val="00A252FA"/>
    <w:rsid w:val="00A418DD"/>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C662B"/>
    <w:rsid w:val="00CE249F"/>
    <w:rsid w:val="00CF17D0"/>
    <w:rsid w:val="00D42339"/>
    <w:rsid w:val="00D5016A"/>
    <w:rsid w:val="00D61AC2"/>
    <w:rsid w:val="00D83B8C"/>
    <w:rsid w:val="00DA4281"/>
    <w:rsid w:val="00DB1ADC"/>
    <w:rsid w:val="00DC12B0"/>
    <w:rsid w:val="00DD4332"/>
    <w:rsid w:val="00E12A51"/>
    <w:rsid w:val="00E736B9"/>
    <w:rsid w:val="00E777AD"/>
    <w:rsid w:val="00EA4B61"/>
    <w:rsid w:val="00EB3196"/>
    <w:rsid w:val="00EC5EE0"/>
    <w:rsid w:val="00ED265D"/>
    <w:rsid w:val="00EE2A6C"/>
    <w:rsid w:val="00EF6754"/>
    <w:rsid w:val="00EF707C"/>
    <w:rsid w:val="00EF74CE"/>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DC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2</Value>
      <Value>5</Value>
    </CaseSensitivity>
    <AuthorContributor xmlns="40ae4924-d04e-473c-aafa-3657aad971d6">Wagner; Jamal; O'Bonsawin </AuthorContributor>
    <FolderNameEn xmlns="40ae4924-d04e-473c-aafa-3657aad971d6">Leave Application - Judgment on Leave Application</FolderNameEn>
    <Case xmlns="40ae4924-d04e-473c-aafa-3657aad971d6">14657</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2022-10-20T04:00:00+00:00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93E91-A295-43E0-89F2-F3EA5A51EE9E}">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1B437810-6F84-4EE0-B49F-00B107D4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AFBD0-C32E-44EB-AE1B-E1354C7B5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2022-10-17T12:32:00Z</dcterms:created>
  <dcterms:modified xsi:type="dcterms:W3CDTF">2022-10-17T12:32:00Z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