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7253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40295</w:t>
      </w:r>
      <w:r w:rsidR="0016666F" w:rsidRPr="006E7BAE">
        <w:t>     </w:t>
      </w:r>
    </w:p>
    <w:bookmarkEnd w:id="0"/>
    <w:p w14:paraId="718A4E8C" w14:textId="77777777" w:rsidR="002F096A" w:rsidRPr="006E7BAE" w:rsidRDefault="002F096A" w:rsidP="00382FEC"/>
    <w:p w14:paraId="1027253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027253A" w14:textId="77777777" w:rsidTr="00C173B0">
        <w:tc>
          <w:tcPr>
            <w:tcW w:w="2269" w:type="pct"/>
          </w:tcPr>
          <w:p w14:paraId="10272537" w14:textId="77777777" w:rsidR="00417FB7" w:rsidRPr="006E7BAE" w:rsidRDefault="00432D83" w:rsidP="008262A3">
            <w:r>
              <w:t xml:space="preserve">February </w:t>
            </w:r>
            <w:r w:rsidR="00543EDD">
              <w:t>9, 2023</w:t>
            </w:r>
          </w:p>
        </w:tc>
        <w:tc>
          <w:tcPr>
            <w:tcW w:w="381" w:type="pct"/>
          </w:tcPr>
          <w:p w14:paraId="10272538" w14:textId="77777777" w:rsidR="00417FB7" w:rsidRPr="006E7BAE" w:rsidRDefault="00417FB7" w:rsidP="00382FEC"/>
        </w:tc>
        <w:tc>
          <w:tcPr>
            <w:tcW w:w="2350" w:type="pct"/>
          </w:tcPr>
          <w:p w14:paraId="10272539" w14:textId="77777777" w:rsidR="00417FB7" w:rsidRPr="00D83B8C" w:rsidRDefault="00543EDD" w:rsidP="00432D83">
            <w:pPr>
              <w:rPr>
                <w:lang w:val="en-US"/>
              </w:rPr>
            </w:pPr>
            <w:r>
              <w:t xml:space="preserve">Le </w:t>
            </w:r>
            <w:r w:rsidR="00432D83">
              <w:t>9 fé</w:t>
            </w:r>
            <w:r>
              <w:t>v</w:t>
            </w:r>
            <w:r w:rsidR="00432D83">
              <w:t>r</w:t>
            </w:r>
            <w:r>
              <w:t>ier 2023</w:t>
            </w:r>
          </w:p>
        </w:tc>
      </w:tr>
      <w:tr w:rsidR="00E12A51" w:rsidRPr="006E7BAE" w14:paraId="102725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F436AF" w14:textId="77777777" w:rsidR="00C2612E" w:rsidRDefault="00C2612E" w:rsidP="008262A3"/>
          <w:p w14:paraId="1027253B" w14:textId="77777777" w:rsidR="002F096A" w:rsidRPr="006E7BAE" w:rsidRDefault="002F096A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27253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27253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0272550" w14:textId="77777777" w:rsidTr="00C173B0">
        <w:tc>
          <w:tcPr>
            <w:tcW w:w="2269" w:type="pct"/>
          </w:tcPr>
          <w:p w14:paraId="10272540" w14:textId="77777777" w:rsidR="0077328F" w:rsidRDefault="000F3A8A">
            <w:pPr>
              <w:pStyle w:val="SCCLsocPrefix"/>
            </w:pPr>
            <w:r>
              <w:t>BETWEEN:</w:t>
            </w:r>
          </w:p>
          <w:p w14:paraId="45A09828" w14:textId="77777777" w:rsidR="00B32293" w:rsidRPr="00CC4A12" w:rsidRDefault="00B32293" w:rsidP="00D37D92"/>
          <w:p w14:paraId="10272541" w14:textId="77777777" w:rsidR="0077328F" w:rsidRDefault="000F3A8A">
            <w:pPr>
              <w:pStyle w:val="SCCLsocParty"/>
            </w:pPr>
            <w:r>
              <w:t>Andrew Nicholas Hokhold</w:t>
            </w:r>
            <w:r>
              <w:br/>
            </w:r>
          </w:p>
          <w:p w14:paraId="10272542" w14:textId="77777777" w:rsidR="0077328F" w:rsidRDefault="000F3A8A">
            <w:pPr>
              <w:pStyle w:val="SCCLsocPartyRole"/>
            </w:pPr>
            <w:r>
              <w:t>Applicant</w:t>
            </w:r>
            <w:r>
              <w:br/>
            </w:r>
          </w:p>
          <w:p w14:paraId="10272543" w14:textId="77777777" w:rsidR="0077328F" w:rsidRDefault="000F3A8A">
            <w:pPr>
              <w:pStyle w:val="SCCLsocVersus"/>
            </w:pPr>
            <w:r>
              <w:t>- and -</w:t>
            </w:r>
          </w:p>
          <w:p w14:paraId="10272544" w14:textId="77777777" w:rsidR="0077328F" w:rsidRDefault="0077328F"/>
          <w:p w14:paraId="10272545" w14:textId="6D6B5E44" w:rsidR="0077328F" w:rsidRDefault="000F3A8A">
            <w:pPr>
              <w:pStyle w:val="SCCLsocParty"/>
            </w:pPr>
            <w:r>
              <w:t>Honourable Mr. Justice Frank W. Cole, Honourable Mr. Justice Patrice Abrioux, Honourable Chief Justice Christopher E. Hinkson, Attorney General of British Columbia</w:t>
            </w:r>
            <w:r w:rsidR="00E92FCF">
              <w:t xml:space="preserve"> and</w:t>
            </w:r>
            <w:r>
              <w:t xml:space="preserve"> Attorney General of Canada</w:t>
            </w:r>
            <w:r>
              <w:br/>
            </w:r>
          </w:p>
          <w:p w14:paraId="10272546" w14:textId="5D975617" w:rsidR="009F59EE" w:rsidRPr="00CC4A12" w:rsidRDefault="000F3A8A" w:rsidP="00CC4A1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0272547" w14:textId="77777777" w:rsidR="00824412" w:rsidRPr="006E7BAE" w:rsidRDefault="00824412" w:rsidP="00375294"/>
        </w:tc>
        <w:tc>
          <w:tcPr>
            <w:tcW w:w="2350" w:type="pct"/>
          </w:tcPr>
          <w:p w14:paraId="10272549" w14:textId="77777777" w:rsidR="0077328F" w:rsidRDefault="000F3A8A">
            <w:pPr>
              <w:pStyle w:val="SCCLsocPrefix"/>
              <w:rPr>
                <w:lang w:val="fr-CA"/>
              </w:rPr>
            </w:pPr>
            <w:r w:rsidRPr="00EA1ECD">
              <w:rPr>
                <w:lang w:val="fr-CA"/>
              </w:rPr>
              <w:t>ENTRE :</w:t>
            </w:r>
          </w:p>
          <w:p w14:paraId="3CFA01FC" w14:textId="77777777" w:rsidR="00B32293" w:rsidRPr="00CC4A12" w:rsidRDefault="00B32293" w:rsidP="00D37D92">
            <w:pPr>
              <w:rPr>
                <w:lang w:val="fr-CA"/>
              </w:rPr>
            </w:pPr>
          </w:p>
          <w:p w14:paraId="1027254A" w14:textId="77777777" w:rsidR="0077328F" w:rsidRPr="00EA1ECD" w:rsidRDefault="000F3A8A">
            <w:pPr>
              <w:pStyle w:val="SCCLsocParty"/>
              <w:rPr>
                <w:lang w:val="fr-CA"/>
              </w:rPr>
            </w:pPr>
            <w:r w:rsidRPr="00EA1ECD">
              <w:rPr>
                <w:lang w:val="fr-CA"/>
              </w:rPr>
              <w:t>Andrew Nicholas Hokhold</w:t>
            </w:r>
            <w:r w:rsidRPr="00EA1ECD">
              <w:rPr>
                <w:lang w:val="fr-CA"/>
              </w:rPr>
              <w:br/>
            </w:r>
          </w:p>
          <w:p w14:paraId="1027254B" w14:textId="77777777" w:rsidR="0077328F" w:rsidRPr="00EA1ECD" w:rsidRDefault="000F3A8A">
            <w:pPr>
              <w:pStyle w:val="SCCLsocPartyRole"/>
              <w:rPr>
                <w:lang w:val="fr-CA"/>
              </w:rPr>
            </w:pPr>
            <w:r w:rsidRPr="00EA1ECD">
              <w:rPr>
                <w:lang w:val="fr-CA"/>
              </w:rPr>
              <w:t>Demandeur</w:t>
            </w:r>
            <w:r w:rsidRPr="00EA1ECD">
              <w:rPr>
                <w:lang w:val="fr-CA"/>
              </w:rPr>
              <w:br/>
            </w:r>
          </w:p>
          <w:p w14:paraId="1027254C" w14:textId="77777777" w:rsidR="0077328F" w:rsidRPr="00EA1ECD" w:rsidRDefault="000F3A8A">
            <w:pPr>
              <w:pStyle w:val="SCCLsocVersus"/>
              <w:rPr>
                <w:lang w:val="fr-CA"/>
              </w:rPr>
            </w:pPr>
            <w:r w:rsidRPr="00EA1ECD">
              <w:rPr>
                <w:lang w:val="fr-CA"/>
              </w:rPr>
              <w:t>- et -</w:t>
            </w:r>
          </w:p>
          <w:p w14:paraId="1027254D" w14:textId="77777777" w:rsidR="0077328F" w:rsidRPr="00EA1ECD" w:rsidRDefault="0077328F">
            <w:pPr>
              <w:rPr>
                <w:lang w:val="fr-CA"/>
              </w:rPr>
            </w:pPr>
          </w:p>
          <w:p w14:paraId="1027254E" w14:textId="55E19A6D" w:rsidR="0077328F" w:rsidRPr="00EA1ECD" w:rsidRDefault="00591902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Honorable juge</w:t>
            </w:r>
            <w:r w:rsidR="000F3A8A" w:rsidRPr="00EA1ECD">
              <w:rPr>
                <w:lang w:val="fr-CA"/>
              </w:rPr>
              <w:t xml:space="preserve"> Frank W. Cole, </w:t>
            </w:r>
            <w:r>
              <w:rPr>
                <w:lang w:val="fr-CA"/>
              </w:rPr>
              <w:t>honorable juge</w:t>
            </w:r>
            <w:r w:rsidR="000F3A8A" w:rsidRPr="00EA1ECD">
              <w:rPr>
                <w:lang w:val="fr-CA"/>
              </w:rPr>
              <w:t xml:space="preserve"> Patrice Abrioux, </w:t>
            </w:r>
            <w:r w:rsidRPr="00591902">
              <w:rPr>
                <w:lang w:val="fr-CA"/>
              </w:rPr>
              <w:t xml:space="preserve">honorable juge </w:t>
            </w:r>
            <w:r>
              <w:rPr>
                <w:lang w:val="fr-CA"/>
              </w:rPr>
              <w:t xml:space="preserve">en chef </w:t>
            </w:r>
            <w:r w:rsidR="000F3A8A" w:rsidRPr="00EA1ECD">
              <w:rPr>
                <w:lang w:val="fr-CA"/>
              </w:rPr>
              <w:t xml:space="preserve">Christopher E. Hinkson, </w:t>
            </w:r>
            <w:r w:rsidR="008258D2">
              <w:rPr>
                <w:lang w:val="fr-CA"/>
              </w:rPr>
              <w:t>p</w:t>
            </w:r>
            <w:r w:rsidR="000F3A8A" w:rsidRPr="00EA1ECD">
              <w:rPr>
                <w:lang w:val="fr-CA"/>
              </w:rPr>
              <w:t>rocureur général de la Colombie</w:t>
            </w:r>
            <w:r w:rsidR="00E92FCF">
              <w:rPr>
                <w:lang w:val="fr-CA"/>
              </w:rPr>
              <w:t>-</w:t>
            </w:r>
            <w:r w:rsidR="000F3A8A" w:rsidRPr="00EA1ECD">
              <w:rPr>
                <w:lang w:val="fr-CA"/>
              </w:rPr>
              <w:t>Britannique</w:t>
            </w:r>
            <w:r w:rsidR="008258D2">
              <w:rPr>
                <w:lang w:val="fr-CA"/>
              </w:rPr>
              <w:t xml:space="preserve"> et p</w:t>
            </w:r>
            <w:r w:rsidR="000F3A8A" w:rsidRPr="00EA1ECD">
              <w:rPr>
                <w:lang w:val="fr-CA"/>
              </w:rPr>
              <w:t>rocureur général du Canada</w:t>
            </w:r>
            <w:r w:rsidR="000F3A8A" w:rsidRPr="00EA1ECD">
              <w:rPr>
                <w:lang w:val="fr-CA"/>
              </w:rPr>
              <w:br/>
            </w:r>
          </w:p>
          <w:p w14:paraId="1027254F" w14:textId="77777777" w:rsidR="0077328F" w:rsidRDefault="00432D83">
            <w:pPr>
              <w:pStyle w:val="SCCLsocPartyRole"/>
            </w:pPr>
            <w:r>
              <w:t>Intimé</w:t>
            </w:r>
            <w:r w:rsidR="000F3A8A">
              <w:t>s</w:t>
            </w:r>
          </w:p>
        </w:tc>
      </w:tr>
      <w:tr w:rsidR="00824412" w:rsidRPr="006E7BAE" w14:paraId="1027255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C2D18B" w14:textId="77777777" w:rsidR="00824412" w:rsidRDefault="00824412" w:rsidP="00375294"/>
          <w:p w14:paraId="10272551" w14:textId="77777777" w:rsidR="002F096A" w:rsidRPr="006E7BAE" w:rsidRDefault="002F096A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27255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27255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12CE8" w14:paraId="1027255C" w14:textId="77777777" w:rsidTr="00C173B0">
        <w:tc>
          <w:tcPr>
            <w:tcW w:w="2269" w:type="pct"/>
          </w:tcPr>
          <w:p w14:paraId="10272555" w14:textId="77777777" w:rsidR="00824412" w:rsidRPr="006E7BAE" w:rsidRDefault="00824412" w:rsidP="00CC4A12">
            <w:pPr>
              <w:jc w:val="center"/>
            </w:pPr>
            <w:r w:rsidRPr="006E7BAE">
              <w:t>JUDGMENT</w:t>
            </w:r>
          </w:p>
          <w:p w14:paraId="10272556" w14:textId="77777777" w:rsidR="00824412" w:rsidRPr="006E7BAE" w:rsidRDefault="00824412" w:rsidP="00417FB7">
            <w:pPr>
              <w:jc w:val="center"/>
            </w:pPr>
          </w:p>
          <w:p w14:paraId="10272557" w14:textId="0A8A4165" w:rsidR="003F6511" w:rsidRPr="006E7BAE" w:rsidRDefault="00421641" w:rsidP="00112CE8">
            <w:pPr>
              <w:jc w:val="both"/>
            </w:pPr>
            <w:r>
              <w:t xml:space="preserve">The motion for an extension of time to serve and file the application for leave to appeal is dismissed. </w:t>
            </w:r>
            <w:r w:rsidR="00EC164D" w:rsidRPr="00EC164D">
              <w:t>In any event, had the motion for an extension of time been granted,</w:t>
            </w:r>
            <w:r>
              <w:t xml:space="preserve"> t</w:t>
            </w:r>
            <w:r w:rsidRPr="006E7BAE">
              <w:t xml:space="preserve">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>
              <w:lastRenderedPageBreak/>
              <w:t>CA46331</w:t>
            </w:r>
            <w:r w:rsidRPr="006E7BAE">
              <w:t xml:space="preserve">, </w:t>
            </w:r>
            <w:r w:rsidR="00824412">
              <w:t xml:space="preserve">2021 BCCA 475, </w:t>
            </w:r>
            <w:r w:rsidR="00824412" w:rsidRPr="006E7BAE">
              <w:t xml:space="preserve">dated </w:t>
            </w:r>
            <w:r w:rsidR="00824412">
              <w:t>December 23, 2021</w:t>
            </w:r>
            <w:r w:rsidR="00824412" w:rsidRPr="006E7BAE">
              <w:t xml:space="preserve"> </w:t>
            </w:r>
            <w:r>
              <w:t>would have been dismissed</w:t>
            </w:r>
            <w:r w:rsidR="00CC4A12">
              <w:t>.</w:t>
            </w:r>
          </w:p>
        </w:tc>
        <w:tc>
          <w:tcPr>
            <w:tcW w:w="381" w:type="pct"/>
          </w:tcPr>
          <w:p w14:paraId="1027255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0272559" w14:textId="77777777" w:rsidR="00824412" w:rsidRPr="006E7BAE" w:rsidRDefault="00824412" w:rsidP="00CC4A12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027255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027255B" w14:textId="0D6D749A" w:rsidR="003F6511" w:rsidRPr="006E7BAE" w:rsidRDefault="00591902" w:rsidP="00112CE8">
            <w:pPr>
              <w:jc w:val="both"/>
              <w:rPr>
                <w:lang w:val="fr-CA"/>
              </w:rPr>
            </w:pPr>
            <w:r w:rsidRPr="00591902">
              <w:rPr>
                <w:lang w:val="fr-CA"/>
              </w:rPr>
              <w:t>La requête en prorogation du délai de signification et de dépôt de la dem</w:t>
            </w:r>
            <w:r>
              <w:rPr>
                <w:lang w:val="fr-CA"/>
              </w:rPr>
              <w:t xml:space="preserve">ande d’autorisation d’appel </w:t>
            </w:r>
            <w:r w:rsidR="00421641">
              <w:rPr>
                <w:lang w:val="fr-CA"/>
              </w:rPr>
              <w:t xml:space="preserve">est rejetée. </w:t>
            </w:r>
            <w:r w:rsidR="00EC164D" w:rsidRPr="00EC164D">
              <w:rPr>
                <w:lang w:val="fr-CA"/>
              </w:rPr>
              <w:t>Quoi qu’il en soit, même si la requête en prorogation du délai avait été accueillie,</w:t>
            </w:r>
            <w:r w:rsidR="00EC164D">
              <w:rPr>
                <w:lang w:val="fr-CA"/>
              </w:rPr>
              <w:t xml:space="preserve"> </w:t>
            </w:r>
            <w:r w:rsidR="00421641">
              <w:rPr>
                <w:lang w:val="fr-CA"/>
              </w:rPr>
              <w:t>la</w:t>
            </w:r>
            <w:r w:rsidR="00421641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A1ECD">
              <w:rPr>
                <w:lang w:val="fr-CA"/>
              </w:rPr>
              <w:t xml:space="preserve">Cour d’appel de la Colombie-Britannique </w:t>
            </w:r>
            <w:r w:rsidR="00824412" w:rsidRPr="00EA1ECD">
              <w:rPr>
                <w:lang w:val="fr-CA"/>
              </w:rPr>
              <w:lastRenderedPageBreak/>
              <w:t>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421641" w:rsidRPr="00EA1ECD">
              <w:rPr>
                <w:lang w:val="fr-CA"/>
              </w:rPr>
              <w:t>CA46331</w:t>
            </w:r>
            <w:r w:rsidR="00421641" w:rsidRPr="006E7BAE">
              <w:rPr>
                <w:lang w:val="fr-CA"/>
              </w:rPr>
              <w:t xml:space="preserve">, </w:t>
            </w:r>
            <w:r w:rsidR="00824412" w:rsidRPr="00EA1ECD">
              <w:rPr>
                <w:lang w:val="fr-CA"/>
              </w:rPr>
              <w:t xml:space="preserve">2021 BCCA 475,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A1ECD">
              <w:rPr>
                <w:lang w:val="fr-CA"/>
              </w:rPr>
              <w:t>23 décembre 2021</w:t>
            </w:r>
            <w:r w:rsidR="00824412" w:rsidRPr="006E7BAE">
              <w:rPr>
                <w:lang w:val="fr-CA"/>
              </w:rPr>
              <w:t xml:space="preserve">, </w:t>
            </w:r>
            <w:r w:rsidR="00421641">
              <w:rPr>
                <w:lang w:val="fr-CA"/>
              </w:rPr>
              <w:t>aurait été rejetée</w:t>
            </w:r>
            <w:r w:rsidR="00CC4A12">
              <w:rPr>
                <w:lang w:val="fr-CA"/>
              </w:rPr>
              <w:t>.</w:t>
            </w:r>
          </w:p>
        </w:tc>
      </w:tr>
    </w:tbl>
    <w:p w14:paraId="1027255D" w14:textId="77777777" w:rsidR="009F436C" w:rsidRPr="00D83B8C" w:rsidRDefault="009F436C" w:rsidP="00382FEC">
      <w:pPr>
        <w:rPr>
          <w:lang w:val="fr-CA"/>
        </w:rPr>
      </w:pPr>
    </w:p>
    <w:p w14:paraId="48F81D56" w14:textId="77777777" w:rsidR="002F096A" w:rsidRDefault="002F096A" w:rsidP="00F7590F">
      <w:pPr>
        <w:jc w:val="center"/>
        <w:rPr>
          <w:lang w:val="fr-CA"/>
        </w:rPr>
      </w:pPr>
    </w:p>
    <w:p w14:paraId="02433933" w14:textId="77777777" w:rsidR="002F096A" w:rsidRDefault="002F096A" w:rsidP="00F7590F">
      <w:pPr>
        <w:jc w:val="center"/>
        <w:rPr>
          <w:lang w:val="fr-CA"/>
        </w:rPr>
      </w:pPr>
    </w:p>
    <w:p w14:paraId="7F297999" w14:textId="77777777" w:rsidR="009F59EE" w:rsidRPr="00D83B8C" w:rsidRDefault="009F59EE" w:rsidP="00D37D92">
      <w:pPr>
        <w:rPr>
          <w:lang w:val="fr-CA"/>
        </w:rPr>
      </w:pPr>
    </w:p>
    <w:p w14:paraId="35D1C323" w14:textId="77777777" w:rsidR="009F59EE" w:rsidRPr="00D83B8C" w:rsidRDefault="009F59EE" w:rsidP="00417FB7">
      <w:pPr>
        <w:jc w:val="center"/>
        <w:rPr>
          <w:lang w:val="fr-CA"/>
        </w:rPr>
      </w:pPr>
    </w:p>
    <w:p w14:paraId="1027256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027256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D37D92">
      <w:headerReference w:type="default" r:id="rId9"/>
      <w:headerReference w:type="first" r:id="rId10"/>
      <w:type w:val="continuous"/>
      <w:pgSz w:w="12240" w:h="15840"/>
      <w:pgMar w:top="720" w:right="1440" w:bottom="20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72564" w14:textId="77777777" w:rsidR="00983D48" w:rsidRDefault="00983D48">
      <w:r>
        <w:separator/>
      </w:r>
    </w:p>
  </w:endnote>
  <w:endnote w:type="continuationSeparator" w:id="0">
    <w:p w14:paraId="1027256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72562" w14:textId="77777777" w:rsidR="00983D48" w:rsidRDefault="00983D48">
      <w:r>
        <w:separator/>
      </w:r>
    </w:p>
  </w:footnote>
  <w:footnote w:type="continuationSeparator" w:id="0">
    <w:p w14:paraId="1027256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7256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D0A0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0272567" w14:textId="77777777" w:rsidR="008F53F3" w:rsidRDefault="008F53F3" w:rsidP="008F53F3">
    <w:pPr>
      <w:rPr>
        <w:szCs w:val="24"/>
      </w:rPr>
    </w:pPr>
  </w:p>
  <w:p w14:paraId="10272568" w14:textId="77777777" w:rsidR="008F53F3" w:rsidRDefault="008F53F3" w:rsidP="008F53F3">
    <w:pPr>
      <w:rPr>
        <w:szCs w:val="24"/>
      </w:rPr>
    </w:pPr>
  </w:p>
  <w:p w14:paraId="1027256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40295</w:t>
    </w:r>
    <w:r>
      <w:rPr>
        <w:szCs w:val="24"/>
      </w:rPr>
      <w:t>     </w:t>
    </w:r>
  </w:p>
  <w:p w14:paraId="1027256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62869"/>
      <w:lock w:val="sdtContentLocked"/>
      <w:showingPlcHdr/>
      <w:text/>
    </w:sdtPr>
    <w:sdtEndPr/>
    <w:sdtContent>
      <w:p w14:paraId="1027256B" w14:textId="77777777" w:rsidR="0073151A" w:rsidRDefault="0073151A" w:rsidP="0073151A"/>
      <w:p w14:paraId="1027256C" w14:textId="77777777" w:rsidR="0073151A" w:rsidRPr="006E7BAE" w:rsidRDefault="0073151A" w:rsidP="0073151A"/>
      <w:p w14:paraId="1027256D" w14:textId="77777777" w:rsidR="0073151A" w:rsidRPr="006E7BAE" w:rsidRDefault="0073151A" w:rsidP="0073151A"/>
      <w:p w14:paraId="1027256E" w14:textId="77777777" w:rsidR="0073151A" w:rsidRPr="006E7BAE" w:rsidRDefault="0073151A" w:rsidP="0073151A"/>
      <w:p w14:paraId="1027256F" w14:textId="77777777" w:rsidR="0073151A" w:rsidRDefault="0073151A" w:rsidP="0073151A"/>
      <w:p w14:paraId="10272570" w14:textId="77777777" w:rsidR="0073151A" w:rsidRDefault="0073151A" w:rsidP="0073151A"/>
      <w:p w14:paraId="10272571" w14:textId="77777777" w:rsidR="0073151A" w:rsidRDefault="0073151A" w:rsidP="0073151A"/>
      <w:p w14:paraId="10272572" w14:textId="77777777" w:rsidR="0073151A" w:rsidRDefault="0073151A" w:rsidP="0073151A"/>
      <w:p w14:paraId="10272573" w14:textId="77777777" w:rsidR="0073151A" w:rsidRDefault="0073151A" w:rsidP="0073151A"/>
      <w:p w14:paraId="10272574" w14:textId="77777777" w:rsidR="0073151A" w:rsidRPr="006E7BAE" w:rsidRDefault="0073151A" w:rsidP="0073151A"/>
      <w:p w14:paraId="10272575" w14:textId="77777777" w:rsidR="00ED265D" w:rsidRPr="0073151A" w:rsidRDefault="007D0A0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3A8A"/>
    <w:rsid w:val="00110EB3"/>
    <w:rsid w:val="00112CE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096A"/>
    <w:rsid w:val="0031097F"/>
    <w:rsid w:val="0031165C"/>
    <w:rsid w:val="00317513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3302"/>
    <w:rsid w:val="003D3551"/>
    <w:rsid w:val="003F6511"/>
    <w:rsid w:val="00410EDC"/>
    <w:rsid w:val="00414694"/>
    <w:rsid w:val="00417FB7"/>
    <w:rsid w:val="00421641"/>
    <w:rsid w:val="0042783F"/>
    <w:rsid w:val="00432D83"/>
    <w:rsid w:val="004943CF"/>
    <w:rsid w:val="004956DA"/>
    <w:rsid w:val="004D4658"/>
    <w:rsid w:val="00543EDD"/>
    <w:rsid w:val="0055345D"/>
    <w:rsid w:val="00563E2C"/>
    <w:rsid w:val="00587869"/>
    <w:rsid w:val="00591902"/>
    <w:rsid w:val="00612913"/>
    <w:rsid w:val="00614908"/>
    <w:rsid w:val="00650109"/>
    <w:rsid w:val="006E7BAE"/>
    <w:rsid w:val="00701109"/>
    <w:rsid w:val="0073151A"/>
    <w:rsid w:val="007372EA"/>
    <w:rsid w:val="0074191C"/>
    <w:rsid w:val="0077328F"/>
    <w:rsid w:val="00777612"/>
    <w:rsid w:val="0079129C"/>
    <w:rsid w:val="007917FE"/>
    <w:rsid w:val="007A54CC"/>
    <w:rsid w:val="007C5DE8"/>
    <w:rsid w:val="007D0A04"/>
    <w:rsid w:val="007E68C7"/>
    <w:rsid w:val="00804BE2"/>
    <w:rsid w:val="00816B78"/>
    <w:rsid w:val="00824412"/>
    <w:rsid w:val="008258D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59EE"/>
    <w:rsid w:val="00A03153"/>
    <w:rsid w:val="00A103E3"/>
    <w:rsid w:val="00A24849"/>
    <w:rsid w:val="00A252FA"/>
    <w:rsid w:val="00AB4A38"/>
    <w:rsid w:val="00AB5E22"/>
    <w:rsid w:val="00AE2077"/>
    <w:rsid w:val="00B158E3"/>
    <w:rsid w:val="00B3229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2306"/>
    <w:rsid w:val="00CB2B73"/>
    <w:rsid w:val="00CC4A12"/>
    <w:rsid w:val="00CE249F"/>
    <w:rsid w:val="00CF17D0"/>
    <w:rsid w:val="00D37D92"/>
    <w:rsid w:val="00D42339"/>
    <w:rsid w:val="00D61AC2"/>
    <w:rsid w:val="00D83B8C"/>
    <w:rsid w:val="00D90F3C"/>
    <w:rsid w:val="00DA4281"/>
    <w:rsid w:val="00DB1ADC"/>
    <w:rsid w:val="00DD4332"/>
    <w:rsid w:val="00E0605B"/>
    <w:rsid w:val="00E12A51"/>
    <w:rsid w:val="00E554EE"/>
    <w:rsid w:val="00E736B9"/>
    <w:rsid w:val="00E777AD"/>
    <w:rsid w:val="00E92FCF"/>
    <w:rsid w:val="00EA1ECD"/>
    <w:rsid w:val="00EA33A2"/>
    <w:rsid w:val="00EA4B61"/>
    <w:rsid w:val="00EC164D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590F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0272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14730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ACC21-AA37-4991-92DA-E46E25550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72340-249D-4BEB-AFAC-05BB31286EC9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0ae4924-d04e-473c-aafa-3657aad971d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A8593A-7497-4FFF-816C-998A74169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2023-02-06T15:44:00Z</dcterms:created>
  <dcterms:modified xsi:type="dcterms:W3CDTF">2023-02-06T15:44:00Z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