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CE20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40183</w:t>
      </w:r>
      <w:r w:rsidR="0016666F" w:rsidRPr="006E7BAE">
        <w:t>     </w:t>
      </w:r>
    </w:p>
    <w:p w14:paraId="4C8CE204" w14:textId="77777777" w:rsidR="009F436C" w:rsidRPr="006E7BAE" w:rsidRDefault="009F436C" w:rsidP="00382FEC"/>
    <w:p w14:paraId="4C8CE20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C8CE209" w14:textId="77777777" w:rsidTr="00C173B0">
        <w:tc>
          <w:tcPr>
            <w:tcW w:w="2269" w:type="pct"/>
          </w:tcPr>
          <w:p w14:paraId="4C8CE206" w14:textId="77777777" w:rsidR="00417FB7" w:rsidRPr="006E7BAE" w:rsidRDefault="007C5E5D" w:rsidP="007C5E5D">
            <w:r>
              <w:t>February</w:t>
            </w:r>
            <w:r w:rsidR="00543EDD">
              <w:t xml:space="preserve"> 1</w:t>
            </w:r>
            <w:r>
              <w:t>6</w:t>
            </w:r>
            <w:r w:rsidR="00543EDD">
              <w:t>, 2023</w:t>
            </w:r>
          </w:p>
        </w:tc>
        <w:tc>
          <w:tcPr>
            <w:tcW w:w="381" w:type="pct"/>
          </w:tcPr>
          <w:p w14:paraId="4C8CE207" w14:textId="77777777" w:rsidR="00417FB7" w:rsidRPr="006E7BAE" w:rsidRDefault="00417FB7" w:rsidP="00382FEC"/>
        </w:tc>
        <w:tc>
          <w:tcPr>
            <w:tcW w:w="2350" w:type="pct"/>
          </w:tcPr>
          <w:p w14:paraId="4C8CE208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7C5E5D">
              <w:t xml:space="preserve">16 février </w:t>
            </w:r>
            <w:r>
              <w:t>2023</w:t>
            </w:r>
          </w:p>
        </w:tc>
      </w:tr>
      <w:tr w:rsidR="00E12A51" w:rsidRPr="006E7BAE" w14:paraId="4C8CE20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8CE20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8CE20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8CE20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C8CE22B" w14:textId="77777777" w:rsidTr="00C173B0">
        <w:tc>
          <w:tcPr>
            <w:tcW w:w="2269" w:type="pct"/>
          </w:tcPr>
          <w:p w14:paraId="4C8CE20E" w14:textId="77777777" w:rsidR="00CE32CE" w:rsidRDefault="00CE32CE"/>
          <w:p w14:paraId="4C8CE20F" w14:textId="77777777" w:rsidR="00CE32CE" w:rsidRDefault="00FF594B">
            <w:pPr>
              <w:pStyle w:val="SCCLsocPrefix"/>
            </w:pPr>
            <w:r>
              <w:t>BETWEEN:</w:t>
            </w:r>
          </w:p>
          <w:p w14:paraId="4C8CE210" w14:textId="77777777" w:rsidR="00CE32CE" w:rsidRDefault="00FF594B">
            <w:pPr>
              <w:pStyle w:val="SCCLsocParty"/>
            </w:pPr>
            <w:r>
              <w:t>L.R.</w:t>
            </w:r>
            <w:r>
              <w:br/>
            </w:r>
          </w:p>
          <w:p w14:paraId="4C8CE211" w14:textId="77777777" w:rsidR="00CE32CE" w:rsidRDefault="00FF594B">
            <w:pPr>
              <w:pStyle w:val="SCCLsocPartyRole"/>
            </w:pPr>
            <w:r>
              <w:t>Applicant</w:t>
            </w:r>
            <w:r>
              <w:br/>
            </w:r>
          </w:p>
          <w:p w14:paraId="4C8CE212" w14:textId="77777777" w:rsidR="00CE32CE" w:rsidRDefault="00FF594B">
            <w:pPr>
              <w:pStyle w:val="SCCLsocVersus"/>
            </w:pPr>
            <w:r>
              <w:t>- and -</w:t>
            </w:r>
          </w:p>
          <w:p w14:paraId="4C8CE213" w14:textId="77777777" w:rsidR="00CE32CE" w:rsidRDefault="00CE32CE"/>
          <w:p w14:paraId="4C8CE214" w14:textId="175EF9F5" w:rsidR="00CE32CE" w:rsidRDefault="00FF594B">
            <w:pPr>
              <w:pStyle w:val="SCCLsocParty"/>
            </w:pPr>
            <w:r>
              <w:t>D.L.</w:t>
            </w:r>
            <w:r w:rsidR="001839A3">
              <w:t xml:space="preserve"> and</w:t>
            </w:r>
            <w:r>
              <w:t xml:space="preserve"> Attorney General of Quebec</w:t>
            </w:r>
            <w:r>
              <w:br/>
            </w:r>
          </w:p>
          <w:p w14:paraId="4C8CE215" w14:textId="77777777" w:rsidR="00CE32CE" w:rsidRPr="00FC20C1" w:rsidRDefault="00FF594B">
            <w:pPr>
              <w:pStyle w:val="SCCLsocPartyRole"/>
              <w:rPr>
                <w:lang w:val="fr-CA"/>
              </w:rPr>
            </w:pPr>
            <w:r w:rsidRPr="00FC20C1">
              <w:rPr>
                <w:lang w:val="fr-CA"/>
              </w:rPr>
              <w:t>Respondents</w:t>
            </w:r>
          </w:p>
          <w:p w14:paraId="4C8CE216" w14:textId="77777777" w:rsidR="00CE32CE" w:rsidRPr="00FC20C1" w:rsidRDefault="00CE32CE">
            <w:pPr>
              <w:rPr>
                <w:lang w:val="fr-CA"/>
              </w:rPr>
            </w:pPr>
          </w:p>
          <w:p w14:paraId="4C8CE217" w14:textId="77777777" w:rsidR="00CE32CE" w:rsidRPr="00FC20C1" w:rsidRDefault="00FF594B">
            <w:pPr>
              <w:pStyle w:val="SCCLsocVersus"/>
              <w:rPr>
                <w:lang w:val="fr-CA"/>
              </w:rPr>
            </w:pPr>
            <w:r w:rsidRPr="00FC20C1">
              <w:rPr>
                <w:lang w:val="fr-CA"/>
              </w:rPr>
              <w:t>- and -</w:t>
            </w:r>
          </w:p>
          <w:p w14:paraId="4C8CE218" w14:textId="77777777" w:rsidR="00CE32CE" w:rsidRPr="00FC20C1" w:rsidRDefault="00CE32CE">
            <w:pPr>
              <w:rPr>
                <w:lang w:val="fr-CA"/>
              </w:rPr>
            </w:pPr>
          </w:p>
          <w:p w14:paraId="4C8CE219" w14:textId="1129985E" w:rsidR="00CE32CE" w:rsidRPr="00FC20C1" w:rsidRDefault="00FF594B">
            <w:pPr>
              <w:pStyle w:val="SCCLsocParty"/>
              <w:rPr>
                <w:lang w:val="fr-CA"/>
              </w:rPr>
            </w:pPr>
            <w:r w:rsidRPr="00FC20C1">
              <w:rPr>
                <w:lang w:val="fr-CA"/>
              </w:rPr>
              <w:t>Officier de la publicité des droits de la circonscription foncière de Montréal, Directeur de l</w:t>
            </w:r>
            <w:r w:rsidR="001839A3">
              <w:rPr>
                <w:lang w:val="fr-CA"/>
              </w:rPr>
              <w:t>’</w:t>
            </w:r>
            <w:r w:rsidRPr="00FC20C1">
              <w:rPr>
                <w:lang w:val="fr-CA"/>
              </w:rPr>
              <w:t>état civil</w:t>
            </w:r>
            <w:r w:rsidR="007D1C5F">
              <w:rPr>
                <w:lang w:val="fr-CA"/>
              </w:rPr>
              <w:t xml:space="preserve"> and</w:t>
            </w:r>
            <w:r w:rsidRPr="00FC20C1">
              <w:rPr>
                <w:lang w:val="fr-CA"/>
              </w:rPr>
              <w:t xml:space="preserve"> Ricardo de Barros</w:t>
            </w:r>
          </w:p>
          <w:p w14:paraId="4C8CE21A" w14:textId="77777777" w:rsidR="00CE32CE" w:rsidRPr="00FC20C1" w:rsidRDefault="00CE32CE">
            <w:pPr>
              <w:rPr>
                <w:lang w:val="fr-CA"/>
              </w:rPr>
            </w:pPr>
          </w:p>
          <w:p w14:paraId="4C8CE21B" w14:textId="77777777" w:rsidR="00CE32CE" w:rsidRDefault="00FF594B">
            <w:pPr>
              <w:pStyle w:val="SCCLsocPartyRole"/>
            </w:pPr>
            <w:r>
              <w:t>Interveners</w:t>
            </w:r>
          </w:p>
        </w:tc>
        <w:tc>
          <w:tcPr>
            <w:tcW w:w="381" w:type="pct"/>
          </w:tcPr>
          <w:p w14:paraId="4C8CE21C" w14:textId="77777777" w:rsidR="00824412" w:rsidRPr="006E7BAE" w:rsidRDefault="00824412" w:rsidP="00375294"/>
        </w:tc>
        <w:tc>
          <w:tcPr>
            <w:tcW w:w="2350" w:type="pct"/>
          </w:tcPr>
          <w:p w14:paraId="4C8CE21D" w14:textId="77777777" w:rsidR="00CE32CE" w:rsidRPr="00FC20C1" w:rsidRDefault="00CE32CE">
            <w:pPr>
              <w:rPr>
                <w:lang w:val="fr-CA"/>
              </w:rPr>
            </w:pPr>
          </w:p>
          <w:p w14:paraId="4C8CE21E" w14:textId="77777777" w:rsidR="00CE32CE" w:rsidRPr="00FC20C1" w:rsidRDefault="00FF594B">
            <w:pPr>
              <w:pStyle w:val="SCCLsocPrefix"/>
              <w:rPr>
                <w:lang w:val="fr-CA"/>
              </w:rPr>
            </w:pPr>
            <w:r w:rsidRPr="00FC20C1">
              <w:rPr>
                <w:lang w:val="fr-CA"/>
              </w:rPr>
              <w:t>ENTRE :</w:t>
            </w:r>
          </w:p>
          <w:p w14:paraId="4C8CE21F" w14:textId="77777777" w:rsidR="00CE32CE" w:rsidRPr="00FC20C1" w:rsidRDefault="00FF594B">
            <w:pPr>
              <w:pStyle w:val="SCCLsocParty"/>
              <w:rPr>
                <w:lang w:val="fr-CA"/>
              </w:rPr>
            </w:pPr>
            <w:r w:rsidRPr="00FC20C1">
              <w:rPr>
                <w:lang w:val="fr-CA"/>
              </w:rPr>
              <w:t>L.R.</w:t>
            </w:r>
            <w:r w:rsidRPr="00FC20C1">
              <w:rPr>
                <w:lang w:val="fr-CA"/>
              </w:rPr>
              <w:br/>
            </w:r>
          </w:p>
          <w:p w14:paraId="4C8CE220" w14:textId="77777777" w:rsidR="00CE32CE" w:rsidRPr="00FC20C1" w:rsidRDefault="00FF594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FC20C1">
              <w:rPr>
                <w:lang w:val="fr-CA"/>
              </w:rPr>
              <w:br/>
            </w:r>
          </w:p>
          <w:p w14:paraId="4C8CE221" w14:textId="77777777" w:rsidR="00CE32CE" w:rsidRPr="00FC20C1" w:rsidRDefault="00FF594B">
            <w:pPr>
              <w:pStyle w:val="SCCLsocVersus"/>
              <w:rPr>
                <w:lang w:val="fr-CA"/>
              </w:rPr>
            </w:pPr>
            <w:r w:rsidRPr="00FC20C1">
              <w:rPr>
                <w:lang w:val="fr-CA"/>
              </w:rPr>
              <w:t>- et -</w:t>
            </w:r>
          </w:p>
          <w:p w14:paraId="4C8CE222" w14:textId="77777777" w:rsidR="00CE32CE" w:rsidRPr="00FC20C1" w:rsidRDefault="00CE32CE">
            <w:pPr>
              <w:rPr>
                <w:lang w:val="fr-CA"/>
              </w:rPr>
            </w:pPr>
          </w:p>
          <w:p w14:paraId="4C8CE223" w14:textId="03C4523E" w:rsidR="00CE32CE" w:rsidRPr="00FC20C1" w:rsidRDefault="00FF594B">
            <w:pPr>
              <w:pStyle w:val="SCCLsocParty"/>
              <w:rPr>
                <w:lang w:val="fr-CA"/>
              </w:rPr>
            </w:pPr>
            <w:r w:rsidRPr="00FC20C1">
              <w:rPr>
                <w:lang w:val="fr-CA"/>
              </w:rPr>
              <w:t>D.L.</w:t>
            </w:r>
            <w:r w:rsidR="001839A3">
              <w:rPr>
                <w:lang w:val="fr-CA"/>
              </w:rPr>
              <w:t xml:space="preserve"> et le</w:t>
            </w:r>
            <w:r w:rsidRPr="00FC20C1">
              <w:rPr>
                <w:lang w:val="fr-CA"/>
              </w:rPr>
              <w:t xml:space="preserve"> </w:t>
            </w:r>
            <w:r w:rsidR="001839A3">
              <w:rPr>
                <w:lang w:val="fr-CA"/>
              </w:rPr>
              <w:t>p</w:t>
            </w:r>
            <w:r w:rsidRPr="00FC20C1">
              <w:rPr>
                <w:lang w:val="fr-CA"/>
              </w:rPr>
              <w:t>rocureur général du Québec</w:t>
            </w:r>
            <w:r w:rsidRPr="00FC20C1">
              <w:rPr>
                <w:lang w:val="fr-CA"/>
              </w:rPr>
              <w:br/>
            </w:r>
          </w:p>
          <w:p w14:paraId="4C8CE224" w14:textId="77777777" w:rsidR="00CE32CE" w:rsidRPr="00FC20C1" w:rsidRDefault="00FF594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FC20C1">
              <w:rPr>
                <w:lang w:val="fr-CA"/>
              </w:rPr>
              <w:t>s</w:t>
            </w:r>
          </w:p>
          <w:p w14:paraId="4C8CE225" w14:textId="77777777" w:rsidR="00CE32CE" w:rsidRPr="00FC20C1" w:rsidRDefault="00CE32CE">
            <w:pPr>
              <w:rPr>
                <w:lang w:val="fr-CA"/>
              </w:rPr>
            </w:pPr>
          </w:p>
          <w:p w14:paraId="4C8CE226" w14:textId="77777777" w:rsidR="00CE32CE" w:rsidRPr="00FC20C1" w:rsidRDefault="00FF594B">
            <w:pPr>
              <w:pStyle w:val="SCCLsocVersus"/>
              <w:rPr>
                <w:lang w:val="fr-CA"/>
              </w:rPr>
            </w:pPr>
            <w:r w:rsidRPr="00FC20C1">
              <w:rPr>
                <w:lang w:val="fr-CA"/>
              </w:rPr>
              <w:t>- et -</w:t>
            </w:r>
          </w:p>
          <w:p w14:paraId="4C8CE227" w14:textId="77777777" w:rsidR="00CE32CE" w:rsidRPr="00FC20C1" w:rsidRDefault="00CE32CE">
            <w:pPr>
              <w:rPr>
                <w:lang w:val="fr-CA"/>
              </w:rPr>
            </w:pPr>
          </w:p>
          <w:p w14:paraId="4C8CE228" w14:textId="487264EC" w:rsidR="00CE32CE" w:rsidRPr="00FC20C1" w:rsidRDefault="00FF594B">
            <w:pPr>
              <w:pStyle w:val="SCCLsocParty"/>
              <w:rPr>
                <w:lang w:val="fr-CA"/>
              </w:rPr>
            </w:pPr>
            <w:r w:rsidRPr="00FC20C1">
              <w:rPr>
                <w:lang w:val="fr-CA"/>
              </w:rPr>
              <w:t>Officier de la publicité des droits de la circonscription foncière de Montréal, Directeur de l</w:t>
            </w:r>
            <w:r w:rsidR="001839A3">
              <w:rPr>
                <w:lang w:val="fr-CA"/>
              </w:rPr>
              <w:t>’</w:t>
            </w:r>
            <w:r w:rsidRPr="00FC20C1">
              <w:rPr>
                <w:lang w:val="fr-CA"/>
              </w:rPr>
              <w:t>état civil</w:t>
            </w:r>
            <w:r w:rsidR="007D1C5F">
              <w:rPr>
                <w:lang w:val="fr-CA"/>
              </w:rPr>
              <w:t xml:space="preserve"> et</w:t>
            </w:r>
            <w:r w:rsidRPr="00FC20C1">
              <w:rPr>
                <w:lang w:val="fr-CA"/>
              </w:rPr>
              <w:t xml:space="preserve"> Ricardo de Barros</w:t>
            </w:r>
          </w:p>
          <w:p w14:paraId="4C8CE229" w14:textId="77777777" w:rsidR="00CE32CE" w:rsidRPr="00FC20C1" w:rsidRDefault="00CE32CE">
            <w:pPr>
              <w:rPr>
                <w:lang w:val="fr-CA"/>
              </w:rPr>
            </w:pPr>
          </w:p>
          <w:p w14:paraId="4C8CE22A" w14:textId="77777777" w:rsidR="00CE32CE" w:rsidRDefault="00FF594B">
            <w:pPr>
              <w:pStyle w:val="SCCLsocPartyRole"/>
            </w:pPr>
            <w:r>
              <w:t>Intervenants</w:t>
            </w:r>
          </w:p>
        </w:tc>
      </w:tr>
      <w:tr w:rsidR="00824412" w:rsidRPr="006E7BAE" w14:paraId="4C8CE22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8CE22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8CE22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8CE22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729F9" w14:paraId="4C8CE23A" w14:textId="77777777" w:rsidTr="00C173B0">
        <w:tc>
          <w:tcPr>
            <w:tcW w:w="2269" w:type="pct"/>
          </w:tcPr>
          <w:p w14:paraId="4C8CE23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C8CE231" w14:textId="77777777" w:rsidR="00824412" w:rsidRPr="006E7BAE" w:rsidRDefault="00824412" w:rsidP="00417FB7">
            <w:pPr>
              <w:jc w:val="center"/>
            </w:pPr>
          </w:p>
          <w:p w14:paraId="4C8CE232" w14:textId="15C248F6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(Québec)</w:t>
            </w:r>
            <w:r w:rsidRPr="006E7BAE">
              <w:t xml:space="preserve">, Number </w:t>
            </w:r>
            <w:r>
              <w:t>500-09-029820-214</w:t>
            </w:r>
            <w:r w:rsidRPr="006E7BAE">
              <w:t>,</w:t>
            </w:r>
            <w:r w:rsidR="007D1C5F">
              <w:t xml:space="preserve"> 2022 QCCA 757,</w:t>
            </w:r>
            <w:r w:rsidRPr="006E7BAE">
              <w:t xml:space="preserve"> dated </w:t>
            </w:r>
            <w:r>
              <w:t>April 6, 2022</w:t>
            </w:r>
            <w:r w:rsidR="00FF594B">
              <w:t xml:space="preserve">, is dismissed </w:t>
            </w:r>
            <w:r w:rsidR="00FF594B" w:rsidRPr="00D56119">
              <w:t xml:space="preserve">with costs </w:t>
            </w:r>
            <w:r w:rsidR="00FF594B">
              <w:t>to the respondent, Attorney General of Quebec.</w:t>
            </w:r>
          </w:p>
          <w:p w14:paraId="4C8CE233" w14:textId="77777777" w:rsidR="003F6511" w:rsidRDefault="003F6511" w:rsidP="00011960">
            <w:pPr>
              <w:jc w:val="both"/>
            </w:pPr>
          </w:p>
          <w:p w14:paraId="4C8CE234" w14:textId="77777777" w:rsidR="003F6511" w:rsidRDefault="003F6511" w:rsidP="00011960">
            <w:pPr>
              <w:jc w:val="both"/>
            </w:pPr>
          </w:p>
          <w:p w14:paraId="4C8CE235" w14:textId="77777777" w:rsidR="00FF594B" w:rsidRPr="006E7BAE" w:rsidRDefault="00FF594B" w:rsidP="00011960">
            <w:pPr>
              <w:jc w:val="both"/>
            </w:pPr>
          </w:p>
        </w:tc>
        <w:tc>
          <w:tcPr>
            <w:tcW w:w="381" w:type="pct"/>
          </w:tcPr>
          <w:p w14:paraId="4C8CE23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C8CE23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C8CE23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C8CE239" w14:textId="67969862" w:rsidR="003F6511" w:rsidRPr="006E7BAE" w:rsidRDefault="00824412" w:rsidP="00C22B9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C20C1">
              <w:rPr>
                <w:lang w:val="fr-CA"/>
              </w:rPr>
              <w:t>Cour d’appel du Québec (Québec)</w:t>
            </w:r>
            <w:r w:rsidRPr="006E7BAE">
              <w:rPr>
                <w:lang w:val="fr-CA"/>
              </w:rPr>
              <w:t xml:space="preserve">, numéro </w:t>
            </w:r>
            <w:r w:rsidRPr="00FC20C1">
              <w:rPr>
                <w:lang w:val="fr-CA"/>
              </w:rPr>
              <w:t>500-09-029820-214</w:t>
            </w:r>
            <w:r w:rsidRPr="006E7BAE">
              <w:rPr>
                <w:lang w:val="fr-CA"/>
              </w:rPr>
              <w:t>,</w:t>
            </w:r>
            <w:r w:rsidR="007D1C5F">
              <w:rPr>
                <w:lang w:val="fr-CA"/>
              </w:rPr>
              <w:t xml:space="preserve"> 2022 QCCA 757,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C20C1">
              <w:rPr>
                <w:lang w:val="fr-CA"/>
              </w:rPr>
              <w:t>6 avril 2022</w:t>
            </w:r>
            <w:r w:rsidRPr="006E7BAE">
              <w:rPr>
                <w:lang w:val="fr-CA"/>
              </w:rPr>
              <w:t>, est</w:t>
            </w:r>
            <w:r w:rsidR="00C22B99">
              <w:rPr>
                <w:lang w:val="fr-CA"/>
              </w:rPr>
              <w:t xml:space="preserve"> rejetée avec dépens à l’intimée</w:t>
            </w:r>
            <w:r w:rsidR="007D1C5F">
              <w:rPr>
                <w:lang w:val="fr-CA"/>
              </w:rPr>
              <w:t>,</w:t>
            </w:r>
            <w:r w:rsidR="00C22B99">
              <w:rPr>
                <w:lang w:val="fr-CA"/>
              </w:rPr>
              <w:t xml:space="preserve"> </w:t>
            </w:r>
            <w:r w:rsidR="007D1C5F">
              <w:rPr>
                <w:lang w:val="fr-CA"/>
              </w:rPr>
              <w:t>p</w:t>
            </w:r>
            <w:r w:rsidR="00C22B99" w:rsidRPr="00FC20C1">
              <w:rPr>
                <w:lang w:val="fr-CA"/>
              </w:rPr>
              <w:t>rocureur général du Québec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C8CE23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C8CE23C" w14:textId="77777777" w:rsidR="003A37CF" w:rsidRPr="00D83B8C" w:rsidRDefault="003A37CF" w:rsidP="00FF594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F594B" w:rsidRPr="00D83B8C">
        <w:rPr>
          <w:lang w:val="fr-CA"/>
        </w:rPr>
        <w:t xml:space="preserve"> </w:t>
      </w:r>
    </w:p>
    <w:sectPr w:rsidR="003A37CF" w:rsidRPr="00D83B8C" w:rsidSect="00FF594B">
      <w:headerReference w:type="default" r:id="rId9"/>
      <w:headerReference w:type="first" r:id="rId10"/>
      <w:type w:val="continuous"/>
      <w:pgSz w:w="12240" w:h="15840"/>
      <w:pgMar w:top="720" w:right="1440" w:bottom="1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CE23F" w14:textId="77777777" w:rsidR="00983D48" w:rsidRDefault="00983D48">
      <w:r>
        <w:separator/>
      </w:r>
    </w:p>
  </w:endnote>
  <w:endnote w:type="continuationSeparator" w:id="0">
    <w:p w14:paraId="4C8CE24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CE23D" w14:textId="77777777" w:rsidR="00983D48" w:rsidRDefault="00983D48">
      <w:r>
        <w:separator/>
      </w:r>
    </w:p>
  </w:footnote>
  <w:footnote w:type="continuationSeparator" w:id="0">
    <w:p w14:paraId="4C8CE23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CE24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F594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C8CE242" w14:textId="77777777" w:rsidR="008F53F3" w:rsidRDefault="008F53F3" w:rsidP="008F53F3">
    <w:pPr>
      <w:rPr>
        <w:szCs w:val="24"/>
      </w:rPr>
    </w:pPr>
  </w:p>
  <w:p w14:paraId="4C8CE243" w14:textId="77777777" w:rsidR="008F53F3" w:rsidRDefault="008F53F3" w:rsidP="008F53F3">
    <w:pPr>
      <w:rPr>
        <w:szCs w:val="24"/>
      </w:rPr>
    </w:pPr>
  </w:p>
  <w:p w14:paraId="4C8CE24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40183</w:t>
    </w:r>
    <w:r>
      <w:rPr>
        <w:szCs w:val="24"/>
      </w:rPr>
      <w:t>     </w:t>
    </w:r>
  </w:p>
  <w:p w14:paraId="4C8CE24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C8CE246" w14:textId="77777777" w:rsidR="0073151A" w:rsidRDefault="0073151A" w:rsidP="0073151A"/>
      <w:p w14:paraId="4C8CE247" w14:textId="77777777" w:rsidR="0073151A" w:rsidRPr="006E7BAE" w:rsidRDefault="0073151A" w:rsidP="0073151A"/>
      <w:p w14:paraId="4C8CE248" w14:textId="77777777" w:rsidR="0073151A" w:rsidRPr="006E7BAE" w:rsidRDefault="0073151A" w:rsidP="0073151A"/>
      <w:p w14:paraId="4C8CE249" w14:textId="77777777" w:rsidR="0073151A" w:rsidRPr="006E7BAE" w:rsidRDefault="0073151A" w:rsidP="0073151A"/>
      <w:p w14:paraId="4C8CE24A" w14:textId="77777777" w:rsidR="0073151A" w:rsidRDefault="0073151A" w:rsidP="0073151A"/>
      <w:p w14:paraId="4C8CE24B" w14:textId="77777777" w:rsidR="0073151A" w:rsidRDefault="0073151A" w:rsidP="0073151A"/>
      <w:p w14:paraId="4C8CE24C" w14:textId="77777777" w:rsidR="0073151A" w:rsidRDefault="0073151A" w:rsidP="0073151A"/>
      <w:p w14:paraId="4C8CE24D" w14:textId="77777777" w:rsidR="0073151A" w:rsidRDefault="0073151A" w:rsidP="0073151A"/>
      <w:p w14:paraId="4C8CE24E" w14:textId="77777777" w:rsidR="0073151A" w:rsidRDefault="0073151A" w:rsidP="0073151A"/>
      <w:p w14:paraId="4C8CE24F" w14:textId="77777777" w:rsidR="0073151A" w:rsidRPr="006E7BAE" w:rsidRDefault="0073151A" w:rsidP="0073151A"/>
      <w:p w14:paraId="4C8CE250" w14:textId="77777777" w:rsidR="00ED265D" w:rsidRPr="0073151A" w:rsidRDefault="00121B7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1B7F"/>
    <w:rsid w:val="0016666F"/>
    <w:rsid w:val="00167C15"/>
    <w:rsid w:val="001839A3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C5E5D"/>
    <w:rsid w:val="007D1C5F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29F9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2B99"/>
    <w:rsid w:val="00C2612E"/>
    <w:rsid w:val="00CB2B73"/>
    <w:rsid w:val="00CE249F"/>
    <w:rsid w:val="00CE32CE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0C1"/>
    <w:rsid w:val="00FC2BB0"/>
    <w:rsid w:val="00FD4F58"/>
    <w:rsid w:val="00FF2A58"/>
    <w:rsid w:val="00FF500D"/>
    <w:rsid w:val="00FF594B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ocId w14:val="4C8CE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Brown;  Rowe</AuthorContributor>
    <FolderNameEn xmlns="40ae4924-d04e-473c-aafa-3657aad971d6">Leave Application - Judgment on Leave Application</FolderNameEn>
    <Case xmlns="40ae4924-d04e-473c-aafa-3657aad971d6">14617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2023-02-16T05:00:00+00:00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570BFE-CD4D-4D81-A60B-17A7A93B390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B062588-5B33-433F-BC85-E3DF99249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B3622-A348-45E8-A0D8-91BB77C9E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2023-02-14T18:42:00Z</dcterms:created>
  <dcterms:modified xsi:type="dcterms:W3CDTF">2023-02-14T18:42:00Z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