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F7B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40320</w:t>
      </w:r>
      <w:r w:rsidR="0016666F" w:rsidRPr="006E7BAE">
        <w:t>     </w:t>
      </w:r>
    </w:p>
    <w:bookmarkEnd w:id="0"/>
    <w:p w14:paraId="1D59F7BE" w14:textId="77777777" w:rsidR="009F436C" w:rsidRPr="006E7BAE" w:rsidRDefault="009F436C" w:rsidP="00382FEC"/>
    <w:p w14:paraId="1D59F7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59F7C3" w14:textId="77777777" w:rsidTr="00C173B0">
        <w:tc>
          <w:tcPr>
            <w:tcW w:w="2269" w:type="pct"/>
          </w:tcPr>
          <w:p w14:paraId="1D59F7C0" w14:textId="77777777" w:rsidR="00417FB7" w:rsidRPr="006E7BAE" w:rsidRDefault="000527AF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1D59F7C1" w14:textId="77777777" w:rsidR="00417FB7" w:rsidRPr="006E7BAE" w:rsidRDefault="00417FB7" w:rsidP="00382FEC"/>
        </w:tc>
        <w:tc>
          <w:tcPr>
            <w:tcW w:w="2350" w:type="pct"/>
          </w:tcPr>
          <w:p w14:paraId="1D59F7C2" w14:textId="77777777" w:rsidR="00417FB7" w:rsidRPr="00D83B8C" w:rsidRDefault="00543EDD" w:rsidP="00C8534B">
            <w:pPr>
              <w:rPr>
                <w:lang w:val="en-US"/>
              </w:rPr>
            </w:pPr>
            <w:r>
              <w:t xml:space="preserve">Le </w:t>
            </w:r>
            <w:r w:rsidR="000527AF">
              <w:t>16 mars</w:t>
            </w:r>
            <w:r>
              <w:t xml:space="preserve"> 2023</w:t>
            </w:r>
          </w:p>
        </w:tc>
      </w:tr>
      <w:tr w:rsidR="00E12A51" w:rsidRPr="006E7BAE" w14:paraId="1D59F7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59F7C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59F7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59F7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59F7DB" w14:textId="77777777" w:rsidTr="00C173B0">
        <w:tc>
          <w:tcPr>
            <w:tcW w:w="2269" w:type="pct"/>
          </w:tcPr>
          <w:p w14:paraId="1D59F7C9" w14:textId="77777777" w:rsidR="00EE0856" w:rsidRDefault="00C8534B">
            <w:pPr>
              <w:pStyle w:val="SCCLsocPrefix"/>
            </w:pPr>
            <w:r>
              <w:t>BETWEEN:</w:t>
            </w:r>
          </w:p>
          <w:p w14:paraId="1D59F7CA" w14:textId="77777777" w:rsidR="00C8534B" w:rsidRPr="00C8534B" w:rsidRDefault="00C8534B" w:rsidP="00C8534B"/>
          <w:p w14:paraId="1D59F7CB" w14:textId="77777777" w:rsidR="00EE0856" w:rsidRDefault="00C8534B">
            <w:pPr>
              <w:pStyle w:val="SCCLsocParty"/>
            </w:pPr>
            <w:r>
              <w:t>Amit Arora</w:t>
            </w:r>
            <w:r>
              <w:br/>
            </w:r>
          </w:p>
          <w:p w14:paraId="1D59F7CC" w14:textId="77777777" w:rsidR="00EE0856" w:rsidRDefault="00C8534B">
            <w:pPr>
              <w:pStyle w:val="SCCLsocPartyRole"/>
            </w:pPr>
            <w:r>
              <w:t>Applicant</w:t>
            </w:r>
            <w:r>
              <w:br/>
            </w:r>
          </w:p>
          <w:p w14:paraId="1D59F7CD" w14:textId="77777777" w:rsidR="00EE0856" w:rsidRDefault="00C8534B">
            <w:pPr>
              <w:pStyle w:val="SCCLsocVersus"/>
            </w:pPr>
            <w:r>
              <w:t>- and -</w:t>
            </w:r>
          </w:p>
          <w:p w14:paraId="1D59F7CE" w14:textId="77777777" w:rsidR="00EE0856" w:rsidRDefault="00EE0856"/>
          <w:p w14:paraId="1D59F7CF" w14:textId="77777777" w:rsidR="00EE0856" w:rsidRDefault="00C8534B">
            <w:pPr>
              <w:pStyle w:val="SCCLsocParty"/>
            </w:pPr>
            <w:r>
              <w:t>Canadian National Railway, International Brotherhood of Electrical Workers (System Council No. 11) and Richard I. Hornung</w:t>
            </w:r>
            <w:r>
              <w:br/>
            </w:r>
          </w:p>
          <w:p w14:paraId="1D59F7D0" w14:textId="77777777" w:rsidR="00EE0856" w:rsidRDefault="00C8534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D59F7D1" w14:textId="77777777" w:rsidR="00824412" w:rsidRPr="006E7BAE" w:rsidRDefault="00824412" w:rsidP="00375294"/>
        </w:tc>
        <w:tc>
          <w:tcPr>
            <w:tcW w:w="2350" w:type="pct"/>
          </w:tcPr>
          <w:p w14:paraId="1D59F7D3" w14:textId="77777777" w:rsidR="00EE0856" w:rsidRDefault="00C8534B">
            <w:pPr>
              <w:pStyle w:val="SCCLsocPrefix"/>
              <w:rPr>
                <w:lang w:val="fr-CA"/>
              </w:rPr>
            </w:pPr>
            <w:r w:rsidRPr="007832D5">
              <w:rPr>
                <w:lang w:val="fr-CA"/>
              </w:rPr>
              <w:t>ENTRE :</w:t>
            </w:r>
          </w:p>
          <w:p w14:paraId="1D59F7D4" w14:textId="77777777" w:rsidR="00C8534B" w:rsidRPr="00C8534B" w:rsidRDefault="00C8534B" w:rsidP="00C8534B">
            <w:pPr>
              <w:rPr>
                <w:lang w:val="fr-CA"/>
              </w:rPr>
            </w:pPr>
          </w:p>
          <w:p w14:paraId="1D59F7D5" w14:textId="77777777" w:rsidR="00EE0856" w:rsidRPr="007832D5" w:rsidRDefault="00C8534B">
            <w:pPr>
              <w:pStyle w:val="SCCLsocParty"/>
              <w:rPr>
                <w:lang w:val="fr-CA"/>
              </w:rPr>
            </w:pPr>
            <w:r w:rsidRPr="007832D5">
              <w:rPr>
                <w:lang w:val="fr-CA"/>
              </w:rPr>
              <w:t>Amit Arora</w:t>
            </w:r>
            <w:r w:rsidRPr="007832D5">
              <w:rPr>
                <w:lang w:val="fr-CA"/>
              </w:rPr>
              <w:br/>
            </w:r>
          </w:p>
          <w:p w14:paraId="1D59F7D6" w14:textId="77777777" w:rsidR="00EE0856" w:rsidRPr="007832D5" w:rsidRDefault="00C8534B">
            <w:pPr>
              <w:pStyle w:val="SCCLsocPartyRole"/>
              <w:rPr>
                <w:lang w:val="fr-CA"/>
              </w:rPr>
            </w:pPr>
            <w:r w:rsidRPr="007832D5">
              <w:rPr>
                <w:lang w:val="fr-CA"/>
              </w:rPr>
              <w:t>Demandeur</w:t>
            </w:r>
            <w:r w:rsidRPr="007832D5">
              <w:rPr>
                <w:lang w:val="fr-CA"/>
              </w:rPr>
              <w:br/>
            </w:r>
          </w:p>
          <w:p w14:paraId="1D59F7D7" w14:textId="77777777" w:rsidR="00EE0856" w:rsidRPr="007832D5" w:rsidRDefault="00C8534B">
            <w:pPr>
              <w:pStyle w:val="SCCLsocVersus"/>
              <w:rPr>
                <w:lang w:val="fr-CA"/>
              </w:rPr>
            </w:pPr>
            <w:r w:rsidRPr="007832D5">
              <w:rPr>
                <w:lang w:val="fr-CA"/>
              </w:rPr>
              <w:t>- et -</w:t>
            </w:r>
          </w:p>
          <w:p w14:paraId="1D59F7D8" w14:textId="77777777" w:rsidR="00EE0856" w:rsidRPr="007832D5" w:rsidRDefault="00EE0856">
            <w:pPr>
              <w:rPr>
                <w:lang w:val="fr-CA"/>
              </w:rPr>
            </w:pPr>
          </w:p>
          <w:p w14:paraId="1D59F7D9" w14:textId="77777777" w:rsidR="00EE0856" w:rsidRPr="00C8534B" w:rsidRDefault="00C8534B">
            <w:pPr>
              <w:pStyle w:val="SCCLsocParty"/>
              <w:rPr>
                <w:lang w:val="fr-CA"/>
              </w:rPr>
            </w:pPr>
            <w:r w:rsidRPr="00C8534B">
              <w:rPr>
                <w:lang w:val="fr-CA"/>
              </w:rPr>
              <w:t>Compagnie des chemins de fer nationaux du Canada, International Brotherhood of Electrical Workers (System Council No. 11) et Richard I. Hornung</w:t>
            </w:r>
            <w:r w:rsidRPr="00C8534B">
              <w:rPr>
                <w:lang w:val="fr-CA"/>
              </w:rPr>
              <w:br/>
            </w:r>
          </w:p>
          <w:p w14:paraId="1D59F7DA" w14:textId="77777777" w:rsidR="00EE0856" w:rsidRDefault="00C8534B" w:rsidP="00C8534B">
            <w:pPr>
              <w:pStyle w:val="SCCLsocPartyRole"/>
            </w:pPr>
            <w:r>
              <w:t>Intimés</w:t>
            </w:r>
          </w:p>
        </w:tc>
      </w:tr>
      <w:tr w:rsidR="00824412" w:rsidRPr="006E7BAE" w14:paraId="1D59F7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59F7D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59F7D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59F7D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49AE" w14:paraId="1D59F7E8" w14:textId="77777777" w:rsidTr="00C173B0">
        <w:tc>
          <w:tcPr>
            <w:tcW w:w="2269" w:type="pct"/>
          </w:tcPr>
          <w:p w14:paraId="1D59F7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59F7E1" w14:textId="77777777" w:rsidR="00824412" w:rsidRPr="006E7BAE" w:rsidRDefault="00824412" w:rsidP="00417FB7">
            <w:pPr>
              <w:jc w:val="center"/>
            </w:pPr>
          </w:p>
          <w:p w14:paraId="1D59F7E2" w14:textId="3D6DEEC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C8534B">
              <w:t>Court of Appeal for British </w:t>
            </w:r>
            <w:r>
              <w:t>Columbia (Vancouver)</w:t>
            </w:r>
            <w:r w:rsidR="00C8534B">
              <w:t>, Number CA47293</w:t>
            </w:r>
            <w:r w:rsidR="00C8534B" w:rsidRPr="006E7BAE">
              <w:t xml:space="preserve">, </w:t>
            </w:r>
            <w:r>
              <w:t xml:space="preserve">2022 BCCA 188, </w:t>
            </w:r>
            <w:r w:rsidRPr="006E7BAE">
              <w:t xml:space="preserve">dated </w:t>
            </w:r>
            <w:r w:rsidR="00C8534B">
              <w:t>May 12, </w:t>
            </w:r>
            <w:r>
              <w:t>2022</w:t>
            </w:r>
            <w:r w:rsidR="00472107">
              <w:t>,</w:t>
            </w:r>
            <w:r w:rsidR="005B3F48">
              <w:t xml:space="preserve"> is dismissed with costs to the respondents</w:t>
            </w:r>
            <w:r w:rsidR="00472107">
              <w:t>,</w:t>
            </w:r>
            <w:r w:rsidR="005B3F48">
              <w:t xml:space="preserve"> </w:t>
            </w:r>
            <w:r w:rsidR="005B3F48" w:rsidRPr="005B3F48">
              <w:t>Canadian National Railway and International Brotherhood of Electrical Workers (System Council No.</w:t>
            </w:r>
            <w:r w:rsidR="001258EF">
              <w:t xml:space="preserve"> </w:t>
            </w:r>
            <w:r w:rsidR="005B3F48" w:rsidRPr="005B3F48">
              <w:t>11)</w:t>
            </w:r>
            <w:r w:rsidRPr="005B3F48">
              <w:t>.</w:t>
            </w:r>
          </w:p>
          <w:p w14:paraId="1D59F7E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59F7E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59F7E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59F7E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59F7E7" w14:textId="62DCF9CC" w:rsidR="003F6511" w:rsidRPr="006E7BAE" w:rsidRDefault="00824412" w:rsidP="005B3F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832D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C8534B" w:rsidRPr="007832D5">
              <w:rPr>
                <w:lang w:val="fr-CA"/>
              </w:rPr>
              <w:t>CA47293</w:t>
            </w:r>
            <w:r w:rsidR="00C8534B" w:rsidRPr="006E7BAE">
              <w:rPr>
                <w:lang w:val="fr-CA"/>
              </w:rPr>
              <w:t>,</w:t>
            </w:r>
            <w:r w:rsidR="00C8534B">
              <w:rPr>
                <w:lang w:val="fr-CA"/>
              </w:rPr>
              <w:t xml:space="preserve"> </w:t>
            </w:r>
            <w:r w:rsidRPr="007832D5">
              <w:rPr>
                <w:lang w:val="fr-CA"/>
              </w:rPr>
              <w:t xml:space="preserve">2022 BCCA 188,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32D5">
              <w:rPr>
                <w:lang w:val="fr-CA"/>
              </w:rPr>
              <w:t>12 mai 2022</w:t>
            </w:r>
            <w:r w:rsidR="005B3F48">
              <w:rPr>
                <w:lang w:val="fr-CA"/>
              </w:rPr>
              <w:t xml:space="preserve">, est rejetée avec dépens </w:t>
            </w:r>
            <w:r w:rsidR="00781AA8">
              <w:rPr>
                <w:lang w:val="fr-CA"/>
              </w:rPr>
              <w:t>en faveur des intimé</w:t>
            </w:r>
            <w:r w:rsidR="003006D9">
              <w:rPr>
                <w:lang w:val="fr-CA"/>
              </w:rPr>
              <w:t>e</w:t>
            </w:r>
            <w:r w:rsidR="005B3F48">
              <w:rPr>
                <w:lang w:val="fr-CA"/>
              </w:rPr>
              <w:t>s</w:t>
            </w:r>
            <w:r w:rsidR="00472107">
              <w:rPr>
                <w:lang w:val="fr-CA"/>
              </w:rPr>
              <w:t>,</w:t>
            </w:r>
            <w:r w:rsidR="005B3F48">
              <w:rPr>
                <w:lang w:val="fr-CA"/>
              </w:rPr>
              <w:t xml:space="preserve"> </w:t>
            </w:r>
            <w:r w:rsidR="005B3F48" w:rsidRPr="00C8534B">
              <w:rPr>
                <w:lang w:val="fr-CA"/>
              </w:rPr>
              <w:t>Compagnie des chemins de fer nationaux du Canada</w:t>
            </w:r>
            <w:r w:rsidR="005B3F48">
              <w:rPr>
                <w:lang w:val="fr-CA"/>
              </w:rPr>
              <w:t xml:space="preserve"> et</w:t>
            </w:r>
            <w:r w:rsidR="005B3F48" w:rsidRPr="00C8534B">
              <w:rPr>
                <w:lang w:val="fr-CA"/>
              </w:rPr>
              <w:t xml:space="preserve"> International Brotherhood of Electrical Workers (System Council No. 11)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59F7E9" w14:textId="77777777" w:rsidR="009F436C" w:rsidRPr="00D83B8C" w:rsidRDefault="009F436C" w:rsidP="00382FEC">
      <w:pPr>
        <w:rPr>
          <w:lang w:val="fr-CA"/>
        </w:rPr>
      </w:pPr>
    </w:p>
    <w:p w14:paraId="1D59F7EA" w14:textId="77777777" w:rsidR="009F436C" w:rsidRPr="00D83B8C" w:rsidRDefault="009F436C" w:rsidP="00417FB7">
      <w:pPr>
        <w:jc w:val="center"/>
        <w:rPr>
          <w:lang w:val="fr-CA"/>
        </w:rPr>
      </w:pPr>
    </w:p>
    <w:p w14:paraId="630D78A7" w14:textId="77777777" w:rsidR="004D66DC" w:rsidRPr="00D83B8C" w:rsidRDefault="004D66DC" w:rsidP="006049AE">
      <w:pPr>
        <w:rPr>
          <w:lang w:val="fr-CA"/>
        </w:rPr>
      </w:pPr>
    </w:p>
    <w:p w14:paraId="1D59F7E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59F7ED" w14:textId="77777777" w:rsidR="003A37CF" w:rsidRPr="00D83B8C" w:rsidRDefault="003A37CF" w:rsidP="00C8534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9F7F0" w14:textId="77777777" w:rsidR="00983D48" w:rsidRDefault="00983D48">
      <w:r>
        <w:separator/>
      </w:r>
    </w:p>
  </w:endnote>
  <w:endnote w:type="continuationSeparator" w:id="0">
    <w:p w14:paraId="1D59F7F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F7EE" w14:textId="77777777" w:rsidR="00983D48" w:rsidRDefault="00983D48">
      <w:r>
        <w:separator/>
      </w:r>
    </w:p>
  </w:footnote>
  <w:footnote w:type="continuationSeparator" w:id="0">
    <w:p w14:paraId="1D59F7E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F7F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210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59F7F3" w14:textId="77777777" w:rsidR="008F53F3" w:rsidRDefault="008F53F3" w:rsidP="008F53F3">
    <w:pPr>
      <w:rPr>
        <w:szCs w:val="24"/>
      </w:rPr>
    </w:pPr>
  </w:p>
  <w:p w14:paraId="1D59F7F4" w14:textId="77777777" w:rsidR="008F53F3" w:rsidRDefault="008F53F3" w:rsidP="008F53F3">
    <w:pPr>
      <w:rPr>
        <w:szCs w:val="24"/>
      </w:rPr>
    </w:pPr>
  </w:p>
  <w:p w14:paraId="1D59F7F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40320</w:t>
    </w:r>
    <w:r>
      <w:rPr>
        <w:szCs w:val="24"/>
      </w:rPr>
      <w:t>     </w:t>
    </w:r>
  </w:p>
  <w:p w14:paraId="1D59F7F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59F7F7" w14:textId="77777777" w:rsidR="0073151A" w:rsidRDefault="0073151A" w:rsidP="0073151A"/>
      <w:p w14:paraId="1D59F7F8" w14:textId="77777777" w:rsidR="0073151A" w:rsidRPr="006E7BAE" w:rsidRDefault="0073151A" w:rsidP="0073151A"/>
      <w:p w14:paraId="1D59F7F9" w14:textId="77777777" w:rsidR="0073151A" w:rsidRPr="006E7BAE" w:rsidRDefault="0073151A" w:rsidP="0073151A"/>
      <w:p w14:paraId="1D59F7FA" w14:textId="77777777" w:rsidR="0073151A" w:rsidRPr="006E7BAE" w:rsidRDefault="0073151A" w:rsidP="0073151A"/>
      <w:p w14:paraId="1D59F7FB" w14:textId="77777777" w:rsidR="0073151A" w:rsidRDefault="0073151A" w:rsidP="0073151A"/>
      <w:p w14:paraId="1D59F7FC" w14:textId="77777777" w:rsidR="0073151A" w:rsidRDefault="0073151A" w:rsidP="0073151A"/>
      <w:p w14:paraId="1D59F7FD" w14:textId="77777777" w:rsidR="0073151A" w:rsidRDefault="0073151A" w:rsidP="0073151A"/>
      <w:p w14:paraId="1D59F7FE" w14:textId="77777777" w:rsidR="0073151A" w:rsidRDefault="0073151A" w:rsidP="0073151A"/>
      <w:p w14:paraId="1D59F7FF" w14:textId="77777777" w:rsidR="0073151A" w:rsidRDefault="0073151A" w:rsidP="0073151A"/>
      <w:p w14:paraId="1D59F800" w14:textId="77777777" w:rsidR="0073151A" w:rsidRPr="006E7BAE" w:rsidRDefault="0073151A" w:rsidP="0073151A"/>
      <w:p w14:paraId="1D59F801" w14:textId="77777777" w:rsidR="00ED265D" w:rsidRPr="0073151A" w:rsidRDefault="0005169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1698"/>
    <w:rsid w:val="000527AF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58E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6D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2107"/>
    <w:rsid w:val="004943CF"/>
    <w:rsid w:val="004956DA"/>
    <w:rsid w:val="004D4658"/>
    <w:rsid w:val="004D66DC"/>
    <w:rsid w:val="00543EDD"/>
    <w:rsid w:val="0055345D"/>
    <w:rsid w:val="00563E2C"/>
    <w:rsid w:val="00587869"/>
    <w:rsid w:val="005B3F48"/>
    <w:rsid w:val="006049AE"/>
    <w:rsid w:val="00612913"/>
    <w:rsid w:val="00614908"/>
    <w:rsid w:val="00650109"/>
    <w:rsid w:val="006E7BAE"/>
    <w:rsid w:val="00701109"/>
    <w:rsid w:val="0073151A"/>
    <w:rsid w:val="007372EA"/>
    <w:rsid w:val="00777612"/>
    <w:rsid w:val="00781AA8"/>
    <w:rsid w:val="007832D5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07B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534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085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D59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487CA-80FC-4E54-97DC-303B9C47A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4485-41C8-4C2B-A65E-89DF82131B7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4260A6-99DE-4499-9EA3-49F7F4603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2023-03-14T13:48:00Z</dcterms:created>
  <dcterms:modified xsi:type="dcterms:W3CDTF">2023-03-14T13:48:00Z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