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08B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40593</w:t>
      </w:r>
      <w:r w:rsidR="0016666F" w:rsidRPr="006E7BAE">
        <w:t>     </w:t>
      </w:r>
    </w:p>
    <w:p w14:paraId="779D08BE" w14:textId="77777777" w:rsidR="009F436C" w:rsidRPr="006E7BAE" w:rsidRDefault="009F436C" w:rsidP="00382FEC"/>
    <w:p w14:paraId="779D08B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79D08C3" w14:textId="77777777" w:rsidTr="00C173B0">
        <w:tc>
          <w:tcPr>
            <w:tcW w:w="2269" w:type="pct"/>
          </w:tcPr>
          <w:p w14:paraId="779D08C0" w14:textId="77777777" w:rsidR="00417FB7" w:rsidRPr="006E7BAE" w:rsidRDefault="002C6CA6" w:rsidP="008262A3">
            <w:r>
              <w:t>July 27</w:t>
            </w:r>
            <w:r w:rsidR="00543EDD">
              <w:t>, 2023</w:t>
            </w:r>
          </w:p>
        </w:tc>
        <w:tc>
          <w:tcPr>
            <w:tcW w:w="381" w:type="pct"/>
          </w:tcPr>
          <w:p w14:paraId="779D08C1" w14:textId="77777777" w:rsidR="00417FB7" w:rsidRPr="006E7BAE" w:rsidRDefault="00417FB7" w:rsidP="00382FEC"/>
        </w:tc>
        <w:tc>
          <w:tcPr>
            <w:tcW w:w="2350" w:type="pct"/>
          </w:tcPr>
          <w:p w14:paraId="779D08C2" w14:textId="77777777" w:rsidR="00417FB7" w:rsidRPr="00D83B8C" w:rsidRDefault="002C6CA6" w:rsidP="00816B78">
            <w:pPr>
              <w:rPr>
                <w:lang w:val="en-US"/>
              </w:rPr>
            </w:pPr>
            <w:r>
              <w:t>Le 27</w:t>
            </w:r>
            <w:r w:rsidR="00543EDD">
              <w:t xml:space="preserve"> juillet 2023</w:t>
            </w:r>
          </w:p>
        </w:tc>
      </w:tr>
      <w:tr w:rsidR="00E12A51" w:rsidRPr="006E7BAE" w14:paraId="779D08C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9D08C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9D08C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9D08C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79D08D9" w14:textId="77777777" w:rsidTr="00C173B0">
        <w:tc>
          <w:tcPr>
            <w:tcW w:w="2269" w:type="pct"/>
          </w:tcPr>
          <w:p w14:paraId="779D08C9" w14:textId="77777777" w:rsidR="00226EBE" w:rsidRDefault="00704C7A">
            <w:pPr>
              <w:pStyle w:val="SCCLsocPrefix"/>
            </w:pPr>
            <w:r>
              <w:t>BETWEEN:</w:t>
            </w:r>
          </w:p>
          <w:p w14:paraId="57C20CAF" w14:textId="77777777" w:rsidR="00E67782" w:rsidRPr="0062481B" w:rsidRDefault="00E67782" w:rsidP="0062481B"/>
          <w:p w14:paraId="779D08CA" w14:textId="77777777" w:rsidR="00226EBE" w:rsidRDefault="00704C7A">
            <w:pPr>
              <w:pStyle w:val="SCCLsocParty"/>
            </w:pPr>
            <w:r>
              <w:t>1921645 Alberta Ltd.</w:t>
            </w:r>
            <w:r>
              <w:br/>
            </w:r>
          </w:p>
          <w:p w14:paraId="779D08CB" w14:textId="77777777" w:rsidR="00226EBE" w:rsidRDefault="00704C7A">
            <w:pPr>
              <w:pStyle w:val="SCCLsocPartyRole"/>
            </w:pPr>
            <w:r>
              <w:t>Applicant</w:t>
            </w:r>
            <w:r>
              <w:br/>
            </w:r>
          </w:p>
          <w:p w14:paraId="779D08CC" w14:textId="77777777" w:rsidR="00226EBE" w:rsidRDefault="00704C7A">
            <w:pPr>
              <w:pStyle w:val="SCCLsocVersus"/>
            </w:pPr>
            <w:r>
              <w:t>- and -</w:t>
            </w:r>
          </w:p>
          <w:p w14:paraId="779D08CD" w14:textId="77777777" w:rsidR="00226EBE" w:rsidRDefault="00226EBE"/>
          <w:p w14:paraId="779D08CE" w14:textId="3D557738" w:rsidR="00226EBE" w:rsidRDefault="00704C7A">
            <w:pPr>
              <w:pStyle w:val="SCCLsocParty"/>
            </w:pPr>
            <w:r>
              <w:t>FCT Insurance Company Ltd.</w:t>
            </w:r>
            <w:r w:rsidR="003A2B43">
              <w:t xml:space="preserve"> and</w:t>
            </w:r>
            <w:r>
              <w:t xml:space="preserve"> First American Title Insurance Company</w:t>
            </w:r>
            <w:r>
              <w:br/>
            </w:r>
          </w:p>
          <w:p w14:paraId="779D08CF" w14:textId="77777777" w:rsidR="00226EBE" w:rsidRDefault="00704C7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79D08D0" w14:textId="77777777" w:rsidR="00824412" w:rsidRPr="006E7BAE" w:rsidRDefault="00824412" w:rsidP="00375294"/>
        </w:tc>
        <w:tc>
          <w:tcPr>
            <w:tcW w:w="2350" w:type="pct"/>
          </w:tcPr>
          <w:p w14:paraId="779D08D2" w14:textId="77777777" w:rsidR="00226EBE" w:rsidRDefault="00704C7A">
            <w:pPr>
              <w:pStyle w:val="SCCLsocPrefix"/>
              <w:rPr>
                <w:lang w:val="fr-CA"/>
              </w:rPr>
            </w:pPr>
            <w:r w:rsidRPr="00704C7A">
              <w:rPr>
                <w:lang w:val="fr-CA"/>
              </w:rPr>
              <w:t>ENTRE :</w:t>
            </w:r>
          </w:p>
          <w:p w14:paraId="4A6D673F" w14:textId="77777777" w:rsidR="00E67782" w:rsidRPr="0062481B" w:rsidRDefault="00E67782" w:rsidP="0062481B">
            <w:pPr>
              <w:rPr>
                <w:lang w:val="fr-CA"/>
              </w:rPr>
            </w:pPr>
          </w:p>
          <w:p w14:paraId="779D08D3" w14:textId="77777777" w:rsidR="00226EBE" w:rsidRPr="00704C7A" w:rsidRDefault="00704C7A">
            <w:pPr>
              <w:pStyle w:val="SCCLsocParty"/>
              <w:rPr>
                <w:lang w:val="fr-CA"/>
              </w:rPr>
            </w:pPr>
            <w:r w:rsidRPr="00704C7A">
              <w:rPr>
                <w:lang w:val="fr-CA"/>
              </w:rPr>
              <w:t>1921645 Alberta Ltd.</w:t>
            </w:r>
            <w:r w:rsidRPr="00704C7A">
              <w:rPr>
                <w:lang w:val="fr-CA"/>
              </w:rPr>
              <w:br/>
            </w:r>
          </w:p>
          <w:p w14:paraId="779D08D4" w14:textId="77777777" w:rsidR="00226EBE" w:rsidRPr="00704C7A" w:rsidRDefault="002C6CA6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</w:t>
            </w:r>
            <w:r w:rsidR="009B1C26">
              <w:rPr>
                <w:lang w:val="fr-CA"/>
              </w:rPr>
              <w:t>r</w:t>
            </w:r>
            <w:r>
              <w:rPr>
                <w:lang w:val="fr-CA"/>
              </w:rPr>
              <w:t>esse</w:t>
            </w:r>
            <w:r w:rsidR="00704C7A" w:rsidRPr="00704C7A">
              <w:rPr>
                <w:lang w:val="fr-CA"/>
              </w:rPr>
              <w:br/>
            </w:r>
          </w:p>
          <w:p w14:paraId="779D08D5" w14:textId="77777777" w:rsidR="00226EBE" w:rsidRDefault="00704C7A">
            <w:pPr>
              <w:pStyle w:val="SCCLsocVersus"/>
            </w:pPr>
            <w:r>
              <w:t>- et -</w:t>
            </w:r>
          </w:p>
          <w:p w14:paraId="779D08D6" w14:textId="77777777" w:rsidR="00226EBE" w:rsidRDefault="00226EBE"/>
          <w:p w14:paraId="779D08D7" w14:textId="12CB8673" w:rsidR="00226EBE" w:rsidRDefault="00704C7A">
            <w:pPr>
              <w:pStyle w:val="SCCLsocParty"/>
            </w:pPr>
            <w:r>
              <w:t>FCT Insurance Company Ltd.</w:t>
            </w:r>
            <w:r w:rsidR="003A2B43">
              <w:t xml:space="preserve"> et</w:t>
            </w:r>
            <w:r>
              <w:t xml:space="preserve"> First American Title Insurance Company</w:t>
            </w:r>
            <w:r>
              <w:br/>
            </w:r>
          </w:p>
          <w:p w14:paraId="779D08D8" w14:textId="77777777" w:rsidR="00226EBE" w:rsidRDefault="009B1C26">
            <w:pPr>
              <w:pStyle w:val="SCCLsocPartyRole"/>
            </w:pPr>
            <w:r>
              <w:t>Intimé</w:t>
            </w:r>
            <w:r w:rsidR="002C6CA6">
              <w:t>es</w:t>
            </w:r>
          </w:p>
        </w:tc>
      </w:tr>
      <w:tr w:rsidR="00824412" w:rsidRPr="006E7BAE" w14:paraId="779D08D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9D08DA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9D08D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9D08DC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04C7A" w14:paraId="779D08E7" w14:textId="77777777" w:rsidTr="00C173B0">
        <w:tc>
          <w:tcPr>
            <w:tcW w:w="2269" w:type="pct"/>
          </w:tcPr>
          <w:p w14:paraId="779D08D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79D08DF" w14:textId="77777777" w:rsidR="00824412" w:rsidRPr="006E7BAE" w:rsidRDefault="00824412" w:rsidP="00417FB7">
            <w:pPr>
              <w:jc w:val="center"/>
            </w:pPr>
          </w:p>
          <w:p w14:paraId="779D08E0" w14:textId="77777777" w:rsidR="00824412" w:rsidRDefault="009B1C26" w:rsidP="00011960">
            <w:pPr>
              <w:jc w:val="both"/>
            </w:pPr>
            <w:r>
              <w:t xml:space="preserve">The </w:t>
            </w:r>
            <w:r w:rsidRPr="009B1C26">
              <w:t>motion for an extension of time to serve and file the response to the application for leave to appeal</w:t>
            </w:r>
            <w:r>
              <w:t xml:space="preserve"> is granted.</w:t>
            </w:r>
            <w:r w:rsidRPr="009B1C26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(Edmonton)</w:t>
            </w:r>
            <w:r w:rsidR="002C6CA6">
              <w:t xml:space="preserve">, </w:t>
            </w:r>
            <w:r w:rsidR="00824412" w:rsidRPr="006E7BAE">
              <w:t>Number</w:t>
            </w:r>
            <w:r w:rsidR="002C6CA6">
              <w:t xml:space="preserve"> </w:t>
            </w:r>
            <w:r w:rsidR="002C6CA6" w:rsidRPr="002C6CA6">
              <w:t xml:space="preserve">2103-0226AC, </w:t>
            </w:r>
            <w:r w:rsidR="00824412" w:rsidRPr="006E7BAE">
              <w:t xml:space="preserve"> </w:t>
            </w:r>
            <w:r w:rsidR="00824412">
              <w:t xml:space="preserve">2022 ABCA 400, </w:t>
            </w:r>
            <w:r w:rsidR="00824412" w:rsidRPr="006E7BAE">
              <w:t xml:space="preserve">dated </w:t>
            </w:r>
            <w:r w:rsidR="00824412">
              <w:t>December 7, 2022</w:t>
            </w:r>
            <w:r w:rsidR="004C44B0">
              <w:t>,</w:t>
            </w:r>
            <w:r>
              <w:t xml:space="preserve"> is dismissed</w:t>
            </w:r>
            <w:r w:rsidR="002C6CA6">
              <w:t xml:space="preserve"> with costs</w:t>
            </w:r>
            <w:r w:rsidR="00824412" w:rsidRPr="006E7BAE">
              <w:t>.</w:t>
            </w:r>
          </w:p>
          <w:p w14:paraId="779D08E1" w14:textId="77777777" w:rsidR="003F6511" w:rsidRDefault="003F6511" w:rsidP="00011960">
            <w:pPr>
              <w:jc w:val="both"/>
            </w:pPr>
          </w:p>
          <w:p w14:paraId="779D08E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79D08E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79D08E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79D08E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79D08E6" w14:textId="77777777" w:rsidR="003F6511" w:rsidRPr="006E7BAE" w:rsidRDefault="002C6CA6" w:rsidP="002C6CA6">
            <w:pPr>
              <w:jc w:val="both"/>
              <w:rPr>
                <w:lang w:val="fr-CA"/>
              </w:rPr>
            </w:pPr>
            <w:r w:rsidRPr="002C6CA6">
              <w:rPr>
                <w:lang w:val="fr-CA"/>
              </w:rPr>
              <w:t xml:space="preserve">La requête en prorogation du délai de signification et de dépôt de la réponse à la demande d’autorisation d’appel est accueillie. </w:t>
            </w:r>
            <w:r w:rsidR="00824412" w:rsidRPr="002C6CA6">
              <w:rPr>
                <w:lang w:val="fr-CA"/>
              </w:rPr>
              <w:t>L</w:t>
            </w:r>
            <w:r w:rsidR="00011960" w:rsidRPr="002C6CA6">
              <w:rPr>
                <w:lang w:val="fr-CA"/>
              </w:rPr>
              <w:t>a demande d’autorisation d’appel de l’arrêt de la</w:t>
            </w:r>
            <w:r w:rsidRPr="002C6CA6">
              <w:rPr>
                <w:lang w:val="fr-CA"/>
              </w:rPr>
              <w:t xml:space="preserve"> Cour d’</w:t>
            </w:r>
            <w:r w:rsidR="00824412" w:rsidRPr="002C6CA6">
              <w:rPr>
                <w:lang w:val="fr-CA"/>
              </w:rPr>
              <w:t>appel de l’Alberta (Edmonton), numéro</w:t>
            </w:r>
            <w:r w:rsidRPr="002C6CA6">
              <w:rPr>
                <w:lang w:val="fr-CA"/>
              </w:rPr>
              <w:t xml:space="preserve"> 2103-0226AC,</w:t>
            </w:r>
            <w:r w:rsidR="00824412" w:rsidRPr="002C6CA6">
              <w:rPr>
                <w:lang w:val="fr-CA"/>
              </w:rPr>
              <w:t xml:space="preserve"> 2022 ABCA 400, </w:t>
            </w:r>
            <w:r w:rsidR="00011960" w:rsidRPr="002C6CA6">
              <w:rPr>
                <w:lang w:val="fr-CA"/>
              </w:rPr>
              <w:t>daté du</w:t>
            </w:r>
            <w:r w:rsidRPr="002C6CA6">
              <w:rPr>
                <w:lang w:val="fr-CA"/>
              </w:rPr>
              <w:t xml:space="preserve"> 7 décembre 2022, est 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79D08E8" w14:textId="77777777" w:rsidR="009F436C" w:rsidRPr="00D83B8C" w:rsidRDefault="009F436C" w:rsidP="00382FEC">
      <w:pPr>
        <w:rPr>
          <w:lang w:val="fr-CA"/>
        </w:rPr>
      </w:pPr>
    </w:p>
    <w:p w14:paraId="779D08E9" w14:textId="77777777" w:rsidR="009F436C" w:rsidRPr="00D83B8C" w:rsidRDefault="009F436C" w:rsidP="00417FB7">
      <w:pPr>
        <w:jc w:val="center"/>
        <w:rPr>
          <w:lang w:val="fr-CA"/>
        </w:rPr>
      </w:pPr>
    </w:p>
    <w:p w14:paraId="5D085A01" w14:textId="77777777" w:rsidR="00FC1C35" w:rsidRPr="00D83B8C" w:rsidRDefault="00FC1C35" w:rsidP="00417FB7">
      <w:pPr>
        <w:jc w:val="center"/>
        <w:rPr>
          <w:lang w:val="fr-CA"/>
        </w:rPr>
      </w:pPr>
    </w:p>
    <w:p w14:paraId="779D08E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79D08E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79D08ED" w14:textId="77777777" w:rsidR="003A37CF" w:rsidRPr="00D83B8C" w:rsidRDefault="003A37CF" w:rsidP="009B1C26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08F0" w14:textId="77777777" w:rsidR="003A5690" w:rsidRDefault="003A5690">
      <w:r>
        <w:separator/>
      </w:r>
    </w:p>
  </w:endnote>
  <w:endnote w:type="continuationSeparator" w:id="0">
    <w:p w14:paraId="779D08F1" w14:textId="77777777" w:rsidR="003A5690" w:rsidRDefault="003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D08EE" w14:textId="77777777" w:rsidR="003A5690" w:rsidRDefault="003A5690">
      <w:r>
        <w:separator/>
      </w:r>
    </w:p>
  </w:footnote>
  <w:footnote w:type="continuationSeparator" w:id="0">
    <w:p w14:paraId="779D08EF" w14:textId="77777777" w:rsidR="003A5690" w:rsidRDefault="003A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D08F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B1C2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79D08F3" w14:textId="77777777" w:rsidR="008F53F3" w:rsidRDefault="008F53F3" w:rsidP="008F53F3">
    <w:pPr>
      <w:rPr>
        <w:szCs w:val="24"/>
      </w:rPr>
    </w:pPr>
  </w:p>
  <w:p w14:paraId="779D08F4" w14:textId="77777777" w:rsidR="008F53F3" w:rsidRDefault="008F53F3" w:rsidP="008F53F3">
    <w:pPr>
      <w:rPr>
        <w:szCs w:val="24"/>
      </w:rPr>
    </w:pPr>
  </w:p>
  <w:p w14:paraId="779D08F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40593</w:t>
    </w:r>
    <w:r>
      <w:rPr>
        <w:szCs w:val="24"/>
      </w:rPr>
      <w:t>     </w:t>
    </w:r>
  </w:p>
  <w:p w14:paraId="779D08F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79D08F7" w14:textId="77777777" w:rsidR="0073151A" w:rsidRDefault="0073151A" w:rsidP="0073151A"/>
      <w:p w14:paraId="779D08F8" w14:textId="77777777" w:rsidR="0073151A" w:rsidRPr="006E7BAE" w:rsidRDefault="0073151A" w:rsidP="0073151A"/>
      <w:p w14:paraId="779D08F9" w14:textId="77777777" w:rsidR="0073151A" w:rsidRPr="006E7BAE" w:rsidRDefault="0073151A" w:rsidP="0073151A"/>
      <w:p w14:paraId="779D08FA" w14:textId="77777777" w:rsidR="0073151A" w:rsidRPr="006E7BAE" w:rsidRDefault="0073151A" w:rsidP="0073151A"/>
      <w:p w14:paraId="779D08FB" w14:textId="77777777" w:rsidR="0073151A" w:rsidRDefault="0073151A" w:rsidP="0073151A"/>
      <w:p w14:paraId="779D08FC" w14:textId="77777777" w:rsidR="0073151A" w:rsidRDefault="0073151A" w:rsidP="0073151A"/>
      <w:p w14:paraId="779D08FD" w14:textId="77777777" w:rsidR="0073151A" w:rsidRDefault="0073151A" w:rsidP="0073151A"/>
      <w:p w14:paraId="779D08FE" w14:textId="77777777" w:rsidR="0073151A" w:rsidRDefault="0073151A" w:rsidP="0073151A"/>
      <w:p w14:paraId="779D08FF" w14:textId="77777777" w:rsidR="0073151A" w:rsidRDefault="0073151A" w:rsidP="0073151A"/>
      <w:p w14:paraId="779D0900" w14:textId="77777777" w:rsidR="0073151A" w:rsidRPr="006E7BAE" w:rsidRDefault="0073151A" w:rsidP="0073151A"/>
      <w:p w14:paraId="779D0901" w14:textId="77777777" w:rsidR="00ED265D" w:rsidRPr="0073151A" w:rsidRDefault="006C704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26EBE"/>
    <w:rsid w:val="002523DE"/>
    <w:rsid w:val="002568D3"/>
    <w:rsid w:val="0027284C"/>
    <w:rsid w:val="002B5FA6"/>
    <w:rsid w:val="002C4570"/>
    <w:rsid w:val="002C6423"/>
    <w:rsid w:val="002C6CA6"/>
    <w:rsid w:val="002D2D44"/>
    <w:rsid w:val="002F6474"/>
    <w:rsid w:val="0031097F"/>
    <w:rsid w:val="0031165C"/>
    <w:rsid w:val="00326E5F"/>
    <w:rsid w:val="00335879"/>
    <w:rsid w:val="003466C8"/>
    <w:rsid w:val="00356186"/>
    <w:rsid w:val="00374E7D"/>
    <w:rsid w:val="00375294"/>
    <w:rsid w:val="00382FC7"/>
    <w:rsid w:val="00382FEC"/>
    <w:rsid w:val="00385A90"/>
    <w:rsid w:val="003A2B43"/>
    <w:rsid w:val="003A37CF"/>
    <w:rsid w:val="003A5690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C44B0"/>
    <w:rsid w:val="004D4658"/>
    <w:rsid w:val="00543EDD"/>
    <w:rsid w:val="0055345D"/>
    <w:rsid w:val="00563E2C"/>
    <w:rsid w:val="00587869"/>
    <w:rsid w:val="00612913"/>
    <w:rsid w:val="00614908"/>
    <w:rsid w:val="0062481B"/>
    <w:rsid w:val="00650109"/>
    <w:rsid w:val="006C7047"/>
    <w:rsid w:val="006E7BAE"/>
    <w:rsid w:val="00701109"/>
    <w:rsid w:val="00704C7A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B1C26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E55B6"/>
    <w:rsid w:val="00E12A51"/>
    <w:rsid w:val="00E67782"/>
    <w:rsid w:val="00E736B9"/>
    <w:rsid w:val="00E777AD"/>
    <w:rsid w:val="00EA4B61"/>
    <w:rsid w:val="00EC5EE0"/>
    <w:rsid w:val="00ED265D"/>
    <w:rsid w:val="00EE2A6C"/>
    <w:rsid w:val="00EE7DD2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1C35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9D0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15031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2023-07-27T04:00:00+00:00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C57E3-13F5-4B08-AA8F-E41B6C16393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773AF442-1CB4-48E9-8AEE-7F82BB22D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0D43F-B942-47AE-87AB-323BF13A5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2023-07-25T14:08:00Z</dcterms:created>
  <dcterms:modified xsi:type="dcterms:W3CDTF">2023-07-25T14:08:00Z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