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955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40687</w:t>
      </w:r>
      <w:r w:rsidR="0016666F" w:rsidRPr="006E7BAE">
        <w:t>     </w:t>
      </w:r>
    </w:p>
    <w:p w14:paraId="60F29557" w14:textId="77777777" w:rsidR="009F436C" w:rsidRPr="006E7BAE" w:rsidRDefault="009F436C" w:rsidP="00382FEC"/>
    <w:p w14:paraId="60F2955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0F2955C" w14:textId="77777777" w:rsidTr="00C173B0">
        <w:tc>
          <w:tcPr>
            <w:tcW w:w="2269" w:type="pct"/>
          </w:tcPr>
          <w:p w14:paraId="60F29559" w14:textId="77777777" w:rsidR="00417FB7" w:rsidRPr="006E7BAE" w:rsidRDefault="009B59CB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60F2955A" w14:textId="77777777" w:rsidR="00417FB7" w:rsidRPr="006E7BAE" w:rsidRDefault="00417FB7" w:rsidP="00382FEC"/>
        </w:tc>
        <w:tc>
          <w:tcPr>
            <w:tcW w:w="2350" w:type="pct"/>
          </w:tcPr>
          <w:p w14:paraId="60F2955B" w14:textId="77777777" w:rsidR="00417FB7" w:rsidRPr="00D83B8C" w:rsidRDefault="009B59CB" w:rsidP="009B59CB">
            <w:pPr>
              <w:rPr>
                <w:lang w:val="en-US"/>
              </w:rPr>
            </w:pPr>
            <w:r>
              <w:t>Le 21 septembre</w:t>
            </w:r>
            <w:r w:rsidR="00543EDD">
              <w:t xml:space="preserve"> 2023</w:t>
            </w:r>
          </w:p>
        </w:tc>
      </w:tr>
      <w:tr w:rsidR="00E12A51" w:rsidRPr="006E7BAE" w14:paraId="60F295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F2955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F295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F295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0F29572" w14:textId="77777777" w:rsidTr="00C173B0">
        <w:tc>
          <w:tcPr>
            <w:tcW w:w="2269" w:type="pct"/>
          </w:tcPr>
          <w:p w14:paraId="60F29562" w14:textId="77777777" w:rsidR="007B6899" w:rsidRDefault="009B59CB">
            <w:pPr>
              <w:pStyle w:val="SCCLsocPrefix"/>
            </w:pPr>
            <w:r>
              <w:t>BETWEEN:</w:t>
            </w:r>
          </w:p>
          <w:p w14:paraId="3A1A5A81" w14:textId="77777777" w:rsidR="008D690D" w:rsidRPr="00FA5279" w:rsidRDefault="008D690D" w:rsidP="00FA5279"/>
          <w:p w14:paraId="60F29563" w14:textId="77777777" w:rsidR="007B6899" w:rsidRDefault="009B59CB">
            <w:pPr>
              <w:pStyle w:val="SCCLsocParty"/>
            </w:pPr>
            <w:r>
              <w:t>Suyi Cao</w:t>
            </w:r>
            <w:r>
              <w:br/>
            </w:r>
          </w:p>
          <w:p w14:paraId="60F29564" w14:textId="77777777" w:rsidR="007B6899" w:rsidRDefault="009B59CB">
            <w:pPr>
              <w:pStyle w:val="SCCLsocPartyRole"/>
            </w:pPr>
            <w:r>
              <w:t>Applicant</w:t>
            </w:r>
            <w:r>
              <w:br/>
            </w:r>
          </w:p>
          <w:p w14:paraId="60F29565" w14:textId="77777777" w:rsidR="007B6899" w:rsidRDefault="009B59CB">
            <w:pPr>
              <w:pStyle w:val="SCCLsocVersus"/>
            </w:pPr>
            <w:r>
              <w:t>- and -</w:t>
            </w:r>
          </w:p>
          <w:p w14:paraId="60F29566" w14:textId="77777777" w:rsidR="007B6899" w:rsidRDefault="007B6899"/>
          <w:p w14:paraId="60F29567" w14:textId="77777777" w:rsidR="007B6899" w:rsidRDefault="009B59CB">
            <w:pPr>
              <w:pStyle w:val="SCCLsocParty"/>
            </w:pPr>
            <w:r>
              <w:t>Monkhouse Law Professional Corporation</w:t>
            </w:r>
            <w:r>
              <w:br/>
            </w:r>
          </w:p>
          <w:p w14:paraId="60F29568" w14:textId="77777777" w:rsidR="007B6899" w:rsidRDefault="009B59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0F29569" w14:textId="77777777" w:rsidR="00824412" w:rsidRPr="006E7BAE" w:rsidRDefault="00824412" w:rsidP="00375294"/>
        </w:tc>
        <w:tc>
          <w:tcPr>
            <w:tcW w:w="2350" w:type="pct"/>
          </w:tcPr>
          <w:p w14:paraId="60F2956B" w14:textId="77777777" w:rsidR="007B6899" w:rsidRDefault="009B59CB">
            <w:pPr>
              <w:pStyle w:val="SCCLsocPrefix"/>
              <w:rPr>
                <w:lang w:val="fr-CA"/>
              </w:rPr>
            </w:pPr>
            <w:r w:rsidRPr="009B59CB">
              <w:rPr>
                <w:lang w:val="fr-CA"/>
              </w:rPr>
              <w:t>ENTRE :</w:t>
            </w:r>
          </w:p>
          <w:p w14:paraId="200ED2EB" w14:textId="77777777" w:rsidR="008D690D" w:rsidRPr="00FA5279" w:rsidRDefault="008D690D" w:rsidP="00FA5279">
            <w:pPr>
              <w:rPr>
                <w:lang w:val="fr-CA"/>
              </w:rPr>
            </w:pPr>
          </w:p>
          <w:p w14:paraId="60F2956C" w14:textId="77777777" w:rsidR="007B6899" w:rsidRPr="009B59CB" w:rsidRDefault="009B59CB">
            <w:pPr>
              <w:pStyle w:val="SCCLsocParty"/>
              <w:rPr>
                <w:lang w:val="fr-CA"/>
              </w:rPr>
            </w:pPr>
            <w:r w:rsidRPr="009B59CB">
              <w:rPr>
                <w:lang w:val="fr-CA"/>
              </w:rPr>
              <w:t>Suyi Cao</w:t>
            </w:r>
            <w:r w:rsidRPr="009B59CB">
              <w:rPr>
                <w:lang w:val="fr-CA"/>
              </w:rPr>
              <w:br/>
            </w:r>
          </w:p>
          <w:p w14:paraId="60F2956D" w14:textId="77777777" w:rsidR="007B6899" w:rsidRPr="009B59CB" w:rsidRDefault="009B59C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B59CB">
              <w:rPr>
                <w:lang w:val="fr-CA"/>
              </w:rPr>
              <w:br/>
            </w:r>
          </w:p>
          <w:p w14:paraId="60F2956E" w14:textId="77777777" w:rsidR="007B6899" w:rsidRDefault="009B59CB">
            <w:pPr>
              <w:pStyle w:val="SCCLsocVersus"/>
            </w:pPr>
            <w:r>
              <w:t>- et -</w:t>
            </w:r>
          </w:p>
          <w:p w14:paraId="60F2956F" w14:textId="77777777" w:rsidR="007B6899" w:rsidRDefault="007B6899"/>
          <w:p w14:paraId="60F29570" w14:textId="77777777" w:rsidR="007B6899" w:rsidRDefault="009B59CB">
            <w:pPr>
              <w:pStyle w:val="SCCLsocParty"/>
            </w:pPr>
            <w:r>
              <w:t>Monkhouse Law Professional Corporation</w:t>
            </w:r>
            <w:r>
              <w:br/>
            </w:r>
          </w:p>
          <w:p w14:paraId="60F29571" w14:textId="77777777" w:rsidR="007B6899" w:rsidRDefault="009B59CB">
            <w:pPr>
              <w:pStyle w:val="SCCLsocPartyRole"/>
            </w:pPr>
            <w:r>
              <w:t>Intimée</w:t>
            </w:r>
          </w:p>
        </w:tc>
      </w:tr>
      <w:tr w:rsidR="00824412" w:rsidRPr="006E7BAE" w14:paraId="60F295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0F2957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F2957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F2957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59CB" w14:paraId="60F29580" w14:textId="77777777" w:rsidTr="00C173B0">
        <w:tc>
          <w:tcPr>
            <w:tcW w:w="2269" w:type="pct"/>
          </w:tcPr>
          <w:p w14:paraId="60F295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0F29578" w14:textId="77777777" w:rsidR="00824412" w:rsidRPr="006E7BAE" w:rsidRDefault="00824412" w:rsidP="00417FB7">
            <w:pPr>
              <w:jc w:val="center"/>
            </w:pPr>
          </w:p>
          <w:p w14:paraId="60F29579" w14:textId="73BE42DB" w:rsidR="00824412" w:rsidRDefault="009B59CB" w:rsidP="00011960">
            <w:pPr>
              <w:jc w:val="both"/>
            </w:pPr>
            <w:r>
              <w:t>T</w:t>
            </w:r>
            <w:r w:rsidRPr="009B59CB">
              <w:t xml:space="preserve">he motion for an extension of time to serve and file </w:t>
            </w:r>
            <w:r>
              <w:t>the</w:t>
            </w:r>
            <w:r w:rsidRPr="009B59CB">
              <w:t xml:space="preserve">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M53416</w:t>
            </w:r>
            <w:r w:rsidR="00824412" w:rsidRPr="006E7BAE">
              <w:t xml:space="preserve">, dated </w:t>
            </w:r>
            <w:r w:rsidR="00824412">
              <w:t>December 19, 2022</w:t>
            </w:r>
            <w:r w:rsidR="008D690D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60F2957A" w14:textId="77777777" w:rsidR="003F6511" w:rsidRDefault="003F6511" w:rsidP="00011960">
            <w:pPr>
              <w:jc w:val="both"/>
            </w:pPr>
          </w:p>
          <w:p w14:paraId="60F2957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0F295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F295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0F295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0F2957F" w14:textId="18DFAE7E" w:rsidR="003F6511" w:rsidRPr="006E7BAE" w:rsidRDefault="00C94B43" w:rsidP="009B59CB">
            <w:pPr>
              <w:jc w:val="both"/>
              <w:rPr>
                <w:lang w:val="fr-CA"/>
              </w:rPr>
            </w:pPr>
            <w:r w:rsidRPr="00C94B43">
              <w:rPr>
                <w:lang w:val="fr-CA"/>
              </w:rPr>
              <w:t>La requête en prorogation du délai de signification et de dépôt de la demande d’autor</w:t>
            </w:r>
            <w:r>
              <w:rPr>
                <w:lang w:val="fr-CA"/>
              </w:rPr>
              <w:t>isation d’appel est accueillie.</w:t>
            </w:r>
            <w:r w:rsidR="009B59CB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59C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B59CB">
              <w:rPr>
                <w:lang w:val="fr-CA"/>
              </w:rPr>
              <w:t>M53416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59CB">
              <w:rPr>
                <w:lang w:val="fr-CA"/>
              </w:rPr>
              <w:t>19 décembre 2022</w:t>
            </w:r>
            <w:r w:rsidR="009B59CB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0F29581" w14:textId="77777777" w:rsidR="009F436C" w:rsidRDefault="009F436C" w:rsidP="00382FEC">
      <w:pPr>
        <w:rPr>
          <w:lang w:val="fr-CA"/>
        </w:rPr>
      </w:pPr>
    </w:p>
    <w:p w14:paraId="60F29582" w14:textId="77777777" w:rsidR="009B59CB" w:rsidRPr="00D83B8C" w:rsidRDefault="009B59CB" w:rsidP="00382FEC">
      <w:pPr>
        <w:rPr>
          <w:lang w:val="fr-CA"/>
        </w:rPr>
      </w:pPr>
    </w:p>
    <w:p w14:paraId="60F29583" w14:textId="77777777" w:rsidR="009F436C" w:rsidRPr="00D83B8C" w:rsidRDefault="009F436C" w:rsidP="00417FB7">
      <w:pPr>
        <w:jc w:val="center"/>
        <w:rPr>
          <w:lang w:val="fr-CA"/>
        </w:rPr>
      </w:pPr>
    </w:p>
    <w:p w14:paraId="60F29584" w14:textId="77777777" w:rsidR="009F436C" w:rsidRDefault="009F436C" w:rsidP="00417FB7">
      <w:pPr>
        <w:jc w:val="center"/>
        <w:rPr>
          <w:lang w:val="fr-CA"/>
        </w:rPr>
      </w:pPr>
    </w:p>
    <w:p w14:paraId="60F29585" w14:textId="77777777" w:rsidR="009B59CB" w:rsidRPr="00D83B8C" w:rsidRDefault="009B59CB" w:rsidP="00417FB7">
      <w:pPr>
        <w:jc w:val="center"/>
        <w:rPr>
          <w:lang w:val="fr-CA"/>
        </w:rPr>
      </w:pPr>
    </w:p>
    <w:p w14:paraId="60F2958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0F2958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0F2958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2958B" w14:textId="77777777" w:rsidR="00983D48" w:rsidRDefault="00983D48">
      <w:r>
        <w:separator/>
      </w:r>
    </w:p>
  </w:endnote>
  <w:endnote w:type="continuationSeparator" w:id="0">
    <w:p w14:paraId="60F2958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29589" w14:textId="77777777" w:rsidR="00983D48" w:rsidRDefault="00983D48">
      <w:r>
        <w:separator/>
      </w:r>
    </w:p>
  </w:footnote>
  <w:footnote w:type="continuationSeparator" w:id="0">
    <w:p w14:paraId="60F2958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95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59C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F2958E" w14:textId="77777777" w:rsidR="008F53F3" w:rsidRDefault="008F53F3" w:rsidP="008F53F3">
    <w:pPr>
      <w:rPr>
        <w:szCs w:val="24"/>
      </w:rPr>
    </w:pPr>
  </w:p>
  <w:p w14:paraId="60F2958F" w14:textId="77777777" w:rsidR="008F53F3" w:rsidRDefault="008F53F3" w:rsidP="008F53F3">
    <w:pPr>
      <w:rPr>
        <w:szCs w:val="24"/>
      </w:rPr>
    </w:pPr>
  </w:p>
  <w:p w14:paraId="60F295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40687</w:t>
    </w:r>
    <w:r>
      <w:rPr>
        <w:szCs w:val="24"/>
      </w:rPr>
      <w:t>     </w:t>
    </w:r>
  </w:p>
  <w:p w14:paraId="60F2959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0F29592" w14:textId="77777777" w:rsidR="0073151A" w:rsidRDefault="0073151A" w:rsidP="0073151A"/>
      <w:p w14:paraId="60F29593" w14:textId="77777777" w:rsidR="0073151A" w:rsidRPr="006E7BAE" w:rsidRDefault="0073151A" w:rsidP="0073151A"/>
      <w:p w14:paraId="60F29594" w14:textId="77777777" w:rsidR="0073151A" w:rsidRPr="006E7BAE" w:rsidRDefault="0073151A" w:rsidP="0073151A"/>
      <w:p w14:paraId="60F29595" w14:textId="77777777" w:rsidR="0073151A" w:rsidRPr="006E7BAE" w:rsidRDefault="0073151A" w:rsidP="0073151A"/>
      <w:p w14:paraId="60F29596" w14:textId="77777777" w:rsidR="0073151A" w:rsidRDefault="0073151A" w:rsidP="0073151A"/>
      <w:p w14:paraId="60F29597" w14:textId="77777777" w:rsidR="0073151A" w:rsidRDefault="0073151A" w:rsidP="0073151A"/>
      <w:p w14:paraId="60F29598" w14:textId="77777777" w:rsidR="0073151A" w:rsidRDefault="0073151A" w:rsidP="0073151A"/>
      <w:p w14:paraId="60F29599" w14:textId="77777777" w:rsidR="0073151A" w:rsidRDefault="0073151A" w:rsidP="0073151A"/>
      <w:p w14:paraId="60F2959A" w14:textId="77777777" w:rsidR="0073151A" w:rsidRDefault="0073151A" w:rsidP="0073151A"/>
      <w:p w14:paraId="60F2959B" w14:textId="77777777" w:rsidR="0073151A" w:rsidRPr="006E7BAE" w:rsidRDefault="0073151A" w:rsidP="0073151A"/>
      <w:p w14:paraId="60F2959C" w14:textId="77777777" w:rsidR="00ED265D" w:rsidRPr="0073151A" w:rsidRDefault="00EF238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689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690D"/>
    <w:rsid w:val="008F376B"/>
    <w:rsid w:val="008F53F3"/>
    <w:rsid w:val="009305BF"/>
    <w:rsid w:val="00951EF6"/>
    <w:rsid w:val="0096638C"/>
    <w:rsid w:val="00971A08"/>
    <w:rsid w:val="00983D48"/>
    <w:rsid w:val="009B161D"/>
    <w:rsid w:val="009B59CB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4B4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2386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5279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F29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15129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7C95F-0BC2-4618-B5D6-71C5B398ED6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EEB9A8B-FBBF-4C64-AEBC-0A0394C08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A46DD-79FC-4F49-A75F-99AAE544A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2023-09-19T17:50:00Z</dcterms:created>
  <dcterms:modified xsi:type="dcterms:W3CDTF">2023-09-19T17:50:00Z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