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8079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40722</w:t>
      </w:r>
      <w:r w:rsidR="00E81C0B" w:rsidRPr="001E26DB">
        <w:t>     </w:t>
      </w:r>
    </w:p>
    <w:bookmarkEnd w:id="0"/>
    <w:p w14:paraId="29C80799" w14:textId="77777777" w:rsidR="009F436C" w:rsidRPr="001E26DB" w:rsidRDefault="009F436C" w:rsidP="00382FEC"/>
    <w:p w14:paraId="29C807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9C8079E" w14:textId="77777777" w:rsidTr="00B37A52">
        <w:tc>
          <w:tcPr>
            <w:tcW w:w="2269" w:type="pct"/>
          </w:tcPr>
          <w:p w14:paraId="29C8079B" w14:textId="77777777" w:rsidR="00417FB7" w:rsidRPr="001E26DB" w:rsidRDefault="001942F7" w:rsidP="008262A3">
            <w:r>
              <w:t xml:space="preserve">Le </w:t>
            </w:r>
            <w:r w:rsidR="00004772">
              <w:t xml:space="preserve">12 octobre </w:t>
            </w:r>
            <w:r w:rsidR="0062554E">
              <w:t>2023</w:t>
            </w:r>
          </w:p>
        </w:tc>
        <w:tc>
          <w:tcPr>
            <w:tcW w:w="381" w:type="pct"/>
          </w:tcPr>
          <w:p w14:paraId="29C8079C" w14:textId="77777777" w:rsidR="00417FB7" w:rsidRPr="001E26DB" w:rsidRDefault="00417FB7" w:rsidP="00382FEC"/>
        </w:tc>
        <w:tc>
          <w:tcPr>
            <w:tcW w:w="2350" w:type="pct"/>
          </w:tcPr>
          <w:p w14:paraId="29C8079D" w14:textId="77777777" w:rsidR="00417FB7" w:rsidRPr="001E26DB" w:rsidRDefault="00004772" w:rsidP="0027081E">
            <w:pPr>
              <w:rPr>
                <w:lang w:val="en-CA"/>
              </w:rPr>
            </w:pPr>
            <w:r>
              <w:t>October 12</w:t>
            </w:r>
            <w:r w:rsidR="0062554E">
              <w:t>, 2023</w:t>
            </w:r>
          </w:p>
        </w:tc>
      </w:tr>
      <w:tr w:rsidR="00C2612E" w:rsidRPr="0062554E" w14:paraId="29C807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9C807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C807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C807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F2454" w14:paraId="29C807B6" w14:textId="77777777" w:rsidTr="006A1E6D">
        <w:tc>
          <w:tcPr>
            <w:tcW w:w="2269" w:type="pct"/>
          </w:tcPr>
          <w:p w14:paraId="29C807A3" w14:textId="77777777" w:rsidR="00AB3CA3" w:rsidRDefault="00AB3CA3"/>
          <w:p w14:paraId="29C807A4" w14:textId="77777777" w:rsidR="00AB3CA3" w:rsidRDefault="001942F7">
            <w:pPr>
              <w:pStyle w:val="SCCLsocPrefix"/>
            </w:pPr>
            <w:r>
              <w:t>ENTRE :</w:t>
            </w:r>
          </w:p>
          <w:p w14:paraId="29C807A5" w14:textId="77777777" w:rsidR="001942F7" w:rsidRPr="001942F7" w:rsidRDefault="001942F7" w:rsidP="001942F7"/>
          <w:p w14:paraId="29C807A6" w14:textId="77777777" w:rsidR="00AB3CA3" w:rsidRDefault="001942F7">
            <w:pPr>
              <w:pStyle w:val="SCCLsocParty"/>
            </w:pPr>
            <w:r>
              <w:t>Intact Compagnie d’assurance</w:t>
            </w:r>
            <w:r>
              <w:br/>
            </w:r>
          </w:p>
          <w:p w14:paraId="29C807A7" w14:textId="77777777" w:rsidR="00AB3CA3" w:rsidRDefault="001942F7">
            <w:pPr>
              <w:pStyle w:val="SCCLsocPartyRole"/>
            </w:pPr>
            <w:r>
              <w:t>Demanderesse</w:t>
            </w:r>
            <w:r>
              <w:br/>
            </w:r>
          </w:p>
          <w:p w14:paraId="29C807A8" w14:textId="77777777" w:rsidR="00AB3CA3" w:rsidRDefault="001942F7">
            <w:pPr>
              <w:pStyle w:val="SCCLsocVersus"/>
            </w:pPr>
            <w:r>
              <w:t>- et -</w:t>
            </w:r>
          </w:p>
          <w:p w14:paraId="29C807A9" w14:textId="77777777" w:rsidR="00AB3CA3" w:rsidRDefault="00AB3CA3"/>
          <w:p w14:paraId="29C807AA" w14:textId="77777777" w:rsidR="00AB3CA3" w:rsidRDefault="001942F7">
            <w:pPr>
              <w:pStyle w:val="SCCLsocParty"/>
            </w:pPr>
            <w:r>
              <w:t>Roma Capital inc.</w:t>
            </w:r>
            <w:r>
              <w:br/>
            </w:r>
          </w:p>
          <w:p w14:paraId="29C807AB" w14:textId="77777777" w:rsidR="00AB3CA3" w:rsidRDefault="001942F7" w:rsidP="001942F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9C807AC" w14:textId="77777777" w:rsidR="00824412" w:rsidRPr="001942F7" w:rsidRDefault="00824412" w:rsidP="00375294"/>
        </w:tc>
        <w:tc>
          <w:tcPr>
            <w:tcW w:w="2350" w:type="pct"/>
          </w:tcPr>
          <w:p w14:paraId="29C807AD" w14:textId="77777777" w:rsidR="00AB3CA3" w:rsidRDefault="00AB3CA3"/>
          <w:p w14:paraId="29C807AE" w14:textId="77777777" w:rsidR="00AB3CA3" w:rsidRDefault="001942F7">
            <w:pPr>
              <w:pStyle w:val="SCCLsocPrefix"/>
              <w:rPr>
                <w:lang w:val="en-CA"/>
              </w:rPr>
            </w:pPr>
            <w:r w:rsidRPr="001942F7">
              <w:rPr>
                <w:lang w:val="en-CA"/>
              </w:rPr>
              <w:t>BETWEEN:</w:t>
            </w:r>
          </w:p>
          <w:p w14:paraId="29C807AF" w14:textId="77777777" w:rsidR="001942F7" w:rsidRPr="001942F7" w:rsidRDefault="001942F7" w:rsidP="001942F7">
            <w:pPr>
              <w:rPr>
                <w:lang w:val="en-CA"/>
              </w:rPr>
            </w:pPr>
          </w:p>
          <w:p w14:paraId="29C807B0" w14:textId="77777777" w:rsidR="00AB3CA3" w:rsidRPr="001942F7" w:rsidRDefault="001942F7">
            <w:pPr>
              <w:pStyle w:val="SCCLsocParty"/>
              <w:rPr>
                <w:lang w:val="en-CA"/>
              </w:rPr>
            </w:pPr>
            <w:r w:rsidRPr="001942F7">
              <w:rPr>
                <w:lang w:val="en-CA"/>
              </w:rPr>
              <w:t>Intact Insurance Company</w:t>
            </w:r>
            <w:r w:rsidRPr="001942F7">
              <w:rPr>
                <w:lang w:val="en-CA"/>
              </w:rPr>
              <w:br/>
            </w:r>
          </w:p>
          <w:p w14:paraId="29C807B1" w14:textId="77777777" w:rsidR="00AB3CA3" w:rsidRPr="001942F7" w:rsidRDefault="001942F7">
            <w:pPr>
              <w:pStyle w:val="SCCLsocPartyRole"/>
              <w:rPr>
                <w:lang w:val="en-CA"/>
              </w:rPr>
            </w:pPr>
            <w:r w:rsidRPr="001942F7">
              <w:rPr>
                <w:lang w:val="en-CA"/>
              </w:rPr>
              <w:t>Applicant</w:t>
            </w:r>
            <w:r w:rsidRPr="001942F7">
              <w:rPr>
                <w:lang w:val="en-CA"/>
              </w:rPr>
              <w:br/>
            </w:r>
          </w:p>
          <w:p w14:paraId="29C807B2" w14:textId="77777777" w:rsidR="00AB3CA3" w:rsidRPr="001942F7" w:rsidRDefault="001942F7">
            <w:pPr>
              <w:pStyle w:val="SCCLsocVersus"/>
              <w:rPr>
                <w:lang w:val="en-CA"/>
              </w:rPr>
            </w:pPr>
            <w:r w:rsidRPr="001942F7">
              <w:rPr>
                <w:lang w:val="en-CA"/>
              </w:rPr>
              <w:t>- and -</w:t>
            </w:r>
          </w:p>
          <w:p w14:paraId="29C807B3" w14:textId="77777777" w:rsidR="00AB3CA3" w:rsidRPr="001942F7" w:rsidRDefault="00AB3CA3">
            <w:pPr>
              <w:rPr>
                <w:lang w:val="en-CA"/>
              </w:rPr>
            </w:pPr>
          </w:p>
          <w:p w14:paraId="29C807B4" w14:textId="77777777" w:rsidR="00AB3CA3" w:rsidRPr="001942F7" w:rsidRDefault="001942F7">
            <w:pPr>
              <w:pStyle w:val="SCCLsocParty"/>
              <w:rPr>
                <w:lang w:val="en-CA"/>
              </w:rPr>
            </w:pPr>
            <w:r w:rsidRPr="001942F7">
              <w:rPr>
                <w:lang w:val="en-CA"/>
              </w:rPr>
              <w:t>Roma Capital inc.</w:t>
            </w:r>
            <w:r w:rsidRPr="001942F7">
              <w:rPr>
                <w:lang w:val="en-CA"/>
              </w:rPr>
              <w:br/>
            </w:r>
          </w:p>
          <w:p w14:paraId="29C807B5" w14:textId="77777777" w:rsidR="00AB3CA3" w:rsidRPr="001942F7" w:rsidRDefault="001942F7">
            <w:pPr>
              <w:pStyle w:val="SCCLsocPartyRole"/>
              <w:rPr>
                <w:lang w:val="en-CA"/>
              </w:rPr>
            </w:pPr>
            <w:r w:rsidRPr="001942F7">
              <w:rPr>
                <w:lang w:val="en-CA"/>
              </w:rPr>
              <w:t>Respondent</w:t>
            </w:r>
          </w:p>
        </w:tc>
      </w:tr>
      <w:tr w:rsidR="00824412" w:rsidRPr="00AF2454" w14:paraId="29C807B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9C807B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C807B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C807B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F2454" w14:paraId="29C807C4" w14:textId="77777777" w:rsidTr="00B37A52">
        <w:tc>
          <w:tcPr>
            <w:tcW w:w="2269" w:type="pct"/>
          </w:tcPr>
          <w:p w14:paraId="29C807B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9C807BC" w14:textId="77777777" w:rsidR="0027081E" w:rsidRPr="001E26DB" w:rsidRDefault="0027081E" w:rsidP="0027081E">
            <w:pPr>
              <w:jc w:val="center"/>
            </w:pPr>
          </w:p>
          <w:p w14:paraId="29C807BD" w14:textId="2367D1A1" w:rsidR="00BE278F" w:rsidRDefault="0027081E" w:rsidP="00BE278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942F7">
              <w:t>500-09-029258-209</w:t>
            </w:r>
            <w:r w:rsidR="001942F7" w:rsidRPr="001E26DB">
              <w:t xml:space="preserve">, </w:t>
            </w:r>
            <w:r>
              <w:t xml:space="preserve">2023 QCCA 307, </w:t>
            </w:r>
            <w:r w:rsidRPr="001E26DB">
              <w:t xml:space="preserve">daté du </w:t>
            </w:r>
            <w:r>
              <w:t>7 mars 2023</w:t>
            </w:r>
            <w:r w:rsidR="00004772">
              <w:t>,  est rejetée avec dépens</w:t>
            </w:r>
            <w:r w:rsidR="004628CF">
              <w:t>.</w:t>
            </w:r>
          </w:p>
          <w:p w14:paraId="29C807B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9C807B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C807C0" w14:textId="77777777" w:rsidR="0027081E" w:rsidRPr="00AF2454" w:rsidRDefault="0027081E" w:rsidP="0027081E">
            <w:pPr>
              <w:jc w:val="center"/>
            </w:pPr>
            <w:r w:rsidRPr="00AF2454">
              <w:t>JUDGMENT</w:t>
            </w:r>
          </w:p>
          <w:p w14:paraId="29C807C1" w14:textId="77777777" w:rsidR="0027081E" w:rsidRPr="00AF2454" w:rsidRDefault="0027081E" w:rsidP="0027081E">
            <w:pPr>
              <w:jc w:val="center"/>
            </w:pPr>
          </w:p>
          <w:p w14:paraId="29C807C3" w14:textId="63CC0B0F" w:rsidR="00622562" w:rsidRPr="00622562" w:rsidRDefault="0027081E">
            <w:pPr>
              <w:jc w:val="both"/>
              <w:rPr>
                <w:lang w:val="en-US"/>
              </w:rPr>
            </w:pPr>
            <w:r w:rsidRPr="00AF2454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AF2454">
              <w:rPr>
                <w:lang w:val="en-US"/>
              </w:rPr>
              <w:t xml:space="preserve"> Court of Appeal of Quebec (Montréal), Number </w:t>
            </w:r>
            <w:r w:rsidR="001942F7" w:rsidRPr="00AF2454">
              <w:rPr>
                <w:lang w:val="en-US"/>
              </w:rPr>
              <w:t>500-09-0292</w:t>
            </w:r>
            <w:r w:rsidR="001942F7" w:rsidRPr="001942F7">
              <w:rPr>
                <w:lang w:val="en-CA"/>
              </w:rPr>
              <w:t>58-209</w:t>
            </w:r>
            <w:r w:rsidR="001942F7" w:rsidRPr="001E26DB">
              <w:rPr>
                <w:lang w:val="en-CA"/>
              </w:rPr>
              <w:t>,</w:t>
            </w:r>
            <w:r w:rsidR="001942F7">
              <w:rPr>
                <w:lang w:val="en-CA"/>
              </w:rPr>
              <w:t xml:space="preserve"> </w:t>
            </w:r>
            <w:r w:rsidRPr="001942F7">
              <w:rPr>
                <w:lang w:val="en-CA"/>
              </w:rPr>
              <w:t xml:space="preserve">2023 QCCA 307, </w:t>
            </w:r>
            <w:r w:rsidRPr="001E26DB">
              <w:rPr>
                <w:lang w:val="en-CA"/>
              </w:rPr>
              <w:t xml:space="preserve">dated </w:t>
            </w:r>
            <w:r w:rsidRPr="001942F7">
              <w:rPr>
                <w:lang w:val="en-CA"/>
              </w:rPr>
              <w:t>March 7, 2023</w:t>
            </w:r>
            <w:r w:rsidR="00BE278F">
              <w:rPr>
                <w:lang w:val="en-CA"/>
              </w:rPr>
              <w:t xml:space="preserve"> is </w:t>
            </w:r>
            <w:r w:rsidR="00004772">
              <w:rPr>
                <w:lang w:val="en-CA"/>
              </w:rPr>
              <w:t>dismissed with costs</w:t>
            </w:r>
            <w:r w:rsidR="004628CF">
              <w:rPr>
                <w:lang w:val="en-CA"/>
              </w:rPr>
              <w:t>.</w:t>
            </w:r>
            <w:r w:rsidR="00004772">
              <w:rPr>
                <w:lang w:val="en-CA"/>
              </w:rPr>
              <w:t xml:space="preserve"> </w:t>
            </w:r>
          </w:p>
        </w:tc>
      </w:tr>
    </w:tbl>
    <w:p w14:paraId="29C807C5" w14:textId="77777777" w:rsidR="009F436C" w:rsidRPr="002C29B6" w:rsidRDefault="009F436C" w:rsidP="00382FEC">
      <w:pPr>
        <w:rPr>
          <w:lang w:val="en-US"/>
        </w:rPr>
      </w:pPr>
    </w:p>
    <w:p w14:paraId="29C807C6" w14:textId="77777777" w:rsidR="009F436C" w:rsidRPr="002C29B6" w:rsidRDefault="009F436C" w:rsidP="00417FB7">
      <w:pPr>
        <w:jc w:val="center"/>
        <w:rPr>
          <w:lang w:val="en-US"/>
        </w:rPr>
      </w:pPr>
    </w:p>
    <w:p w14:paraId="29C807C7" w14:textId="77777777" w:rsidR="00655333" w:rsidRDefault="00655333" w:rsidP="00655333">
      <w:pPr>
        <w:jc w:val="center"/>
        <w:rPr>
          <w:lang w:val="en-US"/>
        </w:rPr>
      </w:pPr>
    </w:p>
    <w:p w14:paraId="29C807C8" w14:textId="77777777" w:rsidR="001942F7" w:rsidRPr="001942F7" w:rsidRDefault="001942F7" w:rsidP="00655333">
      <w:pPr>
        <w:jc w:val="center"/>
        <w:rPr>
          <w:lang w:val="en-US"/>
        </w:rPr>
      </w:pPr>
    </w:p>
    <w:p w14:paraId="29C807C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9C807CA" w14:textId="77777777" w:rsidR="009F436C" w:rsidRPr="002C29B6" w:rsidRDefault="00655333" w:rsidP="001942F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07CD" w14:textId="77777777" w:rsidR="00D27D4E" w:rsidRDefault="00D27D4E">
      <w:r>
        <w:separator/>
      </w:r>
    </w:p>
  </w:endnote>
  <w:endnote w:type="continuationSeparator" w:id="0">
    <w:p w14:paraId="29C807C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07CB" w14:textId="77777777" w:rsidR="00D27D4E" w:rsidRDefault="00D27D4E">
      <w:r>
        <w:separator/>
      </w:r>
    </w:p>
  </w:footnote>
  <w:footnote w:type="continuationSeparator" w:id="0">
    <w:p w14:paraId="29C807C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807C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942F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C807D0" w14:textId="77777777" w:rsidR="00401B64" w:rsidRDefault="00401B64" w:rsidP="00401B64">
    <w:pPr>
      <w:rPr>
        <w:szCs w:val="24"/>
      </w:rPr>
    </w:pPr>
  </w:p>
  <w:p w14:paraId="29C807D1" w14:textId="77777777" w:rsidR="00401B64" w:rsidRDefault="00401B64" w:rsidP="00401B64">
    <w:pPr>
      <w:rPr>
        <w:szCs w:val="24"/>
      </w:rPr>
    </w:pPr>
  </w:p>
  <w:p w14:paraId="29C807D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40722</w:t>
    </w:r>
    <w:r w:rsidR="00401B64">
      <w:rPr>
        <w:szCs w:val="24"/>
      </w:rPr>
      <w:t>     </w:t>
    </w:r>
  </w:p>
  <w:p w14:paraId="29C807D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9C807D4" w14:textId="77777777" w:rsidR="000452C9" w:rsidRDefault="000452C9" w:rsidP="000452C9"/>
      <w:p w14:paraId="29C807D5" w14:textId="77777777" w:rsidR="000452C9" w:rsidRPr="001E26DB" w:rsidRDefault="000452C9" w:rsidP="000452C9"/>
      <w:p w14:paraId="29C807D6" w14:textId="77777777" w:rsidR="000452C9" w:rsidRPr="001E26DB" w:rsidRDefault="000452C9" w:rsidP="000452C9"/>
      <w:p w14:paraId="29C807D7" w14:textId="77777777" w:rsidR="000452C9" w:rsidRDefault="000452C9" w:rsidP="000452C9"/>
      <w:p w14:paraId="29C807D8" w14:textId="77777777" w:rsidR="000452C9" w:rsidRDefault="000452C9" w:rsidP="000452C9"/>
      <w:p w14:paraId="29C807D9" w14:textId="77777777" w:rsidR="000452C9" w:rsidRDefault="000452C9" w:rsidP="000452C9"/>
      <w:p w14:paraId="29C807DA" w14:textId="77777777" w:rsidR="000452C9" w:rsidRDefault="000452C9" w:rsidP="000452C9"/>
      <w:p w14:paraId="29C807DB" w14:textId="77777777" w:rsidR="000452C9" w:rsidRPr="001E26DB" w:rsidRDefault="000452C9" w:rsidP="000452C9"/>
      <w:p w14:paraId="29C807DC" w14:textId="77777777" w:rsidR="000452C9" w:rsidRPr="001E26DB" w:rsidRDefault="000452C9" w:rsidP="000452C9"/>
      <w:p w14:paraId="29C807DD" w14:textId="77777777" w:rsidR="000452C9" w:rsidRDefault="000452C9" w:rsidP="000452C9">
        <w:pPr>
          <w:pStyle w:val="Header"/>
        </w:pPr>
      </w:p>
      <w:p w14:paraId="29C807DE" w14:textId="77777777" w:rsidR="001D6D96" w:rsidRPr="000452C9" w:rsidRDefault="005468C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4772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2F7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28CF"/>
    <w:rsid w:val="00474535"/>
    <w:rsid w:val="004943CF"/>
    <w:rsid w:val="004956DA"/>
    <w:rsid w:val="004F63BA"/>
    <w:rsid w:val="00504B7F"/>
    <w:rsid w:val="00524C94"/>
    <w:rsid w:val="005468C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3CA3"/>
    <w:rsid w:val="00AB5E22"/>
    <w:rsid w:val="00AE2077"/>
    <w:rsid w:val="00AF1D29"/>
    <w:rsid w:val="00AF2454"/>
    <w:rsid w:val="00B31F9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278F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9C80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55D91-1BA7-435B-B7A9-757D0F54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0B3EA-AFAA-450A-B431-A939A959A2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6C86641-5231-4242-99D5-EDB5FAC4C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2023-10-10T14:17:00Z</dcterms:created>
  <dcterms:modified xsi:type="dcterms:W3CDTF">2023-10-10T14:17:00Z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