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715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40805</w:t>
      </w:r>
      <w:r w:rsidR="0016666F" w:rsidRPr="006E7BAE">
        <w:t>     </w:t>
      </w:r>
    </w:p>
    <w:bookmarkEnd w:id="0"/>
    <w:p w14:paraId="6BC37152" w14:textId="77777777" w:rsidR="009F436C" w:rsidRPr="006E7BAE" w:rsidRDefault="009F436C" w:rsidP="00382FEC"/>
    <w:p w14:paraId="6BC3715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C37157" w14:textId="77777777" w:rsidTr="00C173B0">
        <w:tc>
          <w:tcPr>
            <w:tcW w:w="2269" w:type="pct"/>
          </w:tcPr>
          <w:p w14:paraId="6BC37154" w14:textId="7DD7EFD5" w:rsidR="00417FB7" w:rsidRPr="006E7BAE" w:rsidRDefault="00A64082" w:rsidP="008262A3">
            <w:r>
              <w:t>January 11</w:t>
            </w:r>
            <w:r w:rsidR="00543EDD">
              <w:t>, 202</w:t>
            </w:r>
            <w:r w:rsidR="00064418">
              <w:t>4</w:t>
            </w:r>
          </w:p>
        </w:tc>
        <w:tc>
          <w:tcPr>
            <w:tcW w:w="381" w:type="pct"/>
          </w:tcPr>
          <w:p w14:paraId="6BC37155" w14:textId="77777777" w:rsidR="00417FB7" w:rsidRPr="006E7BAE" w:rsidRDefault="00417FB7" w:rsidP="00382FEC"/>
        </w:tc>
        <w:tc>
          <w:tcPr>
            <w:tcW w:w="2350" w:type="pct"/>
          </w:tcPr>
          <w:p w14:paraId="6BC37156" w14:textId="6018B464" w:rsidR="00417FB7" w:rsidRPr="00D83B8C" w:rsidRDefault="00543EDD" w:rsidP="00A64082">
            <w:pPr>
              <w:rPr>
                <w:lang w:val="en-US"/>
              </w:rPr>
            </w:pPr>
            <w:r>
              <w:t xml:space="preserve">Le </w:t>
            </w:r>
            <w:r w:rsidR="00A64082">
              <w:t>11 janvier</w:t>
            </w:r>
            <w:r>
              <w:t xml:space="preserve"> 202</w:t>
            </w:r>
            <w:r w:rsidR="00064418">
              <w:t>4</w:t>
            </w:r>
          </w:p>
        </w:tc>
      </w:tr>
      <w:tr w:rsidR="00E12A51" w:rsidRPr="006E7BAE" w14:paraId="6BC371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C371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C371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C371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C3716E" w14:textId="77777777" w:rsidTr="00C173B0">
        <w:tc>
          <w:tcPr>
            <w:tcW w:w="2269" w:type="pct"/>
          </w:tcPr>
          <w:p w14:paraId="6BC3715C" w14:textId="77777777" w:rsidR="00962D96" w:rsidRDefault="00962D96"/>
          <w:p w14:paraId="6BC3715D" w14:textId="77777777" w:rsidR="00962D96" w:rsidRDefault="005051F2">
            <w:pPr>
              <w:pStyle w:val="SCCLsocPrefix"/>
            </w:pPr>
            <w:r>
              <w:t>BETWEEN:</w:t>
            </w:r>
          </w:p>
          <w:p w14:paraId="6BC3715E" w14:textId="77777777" w:rsidR="00962D96" w:rsidRDefault="005051F2">
            <w:pPr>
              <w:pStyle w:val="SCCLsocParty"/>
            </w:pPr>
            <w:r>
              <w:t>Olga Way-Patenaude</w:t>
            </w:r>
            <w:r>
              <w:br/>
            </w:r>
          </w:p>
          <w:p w14:paraId="6BC3715F" w14:textId="77777777" w:rsidR="00962D96" w:rsidRDefault="005051F2">
            <w:pPr>
              <w:pStyle w:val="SCCLsocPartyRole"/>
            </w:pPr>
            <w:r>
              <w:t>Applicant</w:t>
            </w:r>
            <w:r>
              <w:br/>
            </w:r>
          </w:p>
          <w:p w14:paraId="6BC37160" w14:textId="77777777" w:rsidR="00962D96" w:rsidRDefault="005051F2">
            <w:pPr>
              <w:pStyle w:val="SCCLsocVersus"/>
            </w:pPr>
            <w:r>
              <w:t>- and -</w:t>
            </w:r>
          </w:p>
          <w:p w14:paraId="6BC37161" w14:textId="77777777" w:rsidR="00962D96" w:rsidRDefault="00962D96"/>
          <w:p w14:paraId="6BC37162" w14:textId="77777777" w:rsidR="00962D96" w:rsidRDefault="005051F2">
            <w:pPr>
              <w:pStyle w:val="SCCLsocParty"/>
            </w:pPr>
            <w:r>
              <w:t>Human Rights Tribunal, Alberta Human Rights Commission, Clean Harbor Energy &amp; Industrial Services Corp.</w:t>
            </w:r>
            <w:r>
              <w:br/>
            </w:r>
          </w:p>
          <w:p w14:paraId="6BC37163" w14:textId="77777777" w:rsidR="00962D96" w:rsidRDefault="005051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BC37164" w14:textId="77777777" w:rsidR="00824412" w:rsidRPr="006E7BAE" w:rsidRDefault="00824412" w:rsidP="00375294"/>
        </w:tc>
        <w:tc>
          <w:tcPr>
            <w:tcW w:w="2350" w:type="pct"/>
          </w:tcPr>
          <w:p w14:paraId="6BC37165" w14:textId="77777777" w:rsidR="00962D96" w:rsidRPr="00A64082" w:rsidRDefault="00962D96">
            <w:pPr>
              <w:rPr>
                <w:lang w:val="fr-CA"/>
              </w:rPr>
            </w:pPr>
          </w:p>
          <w:p w14:paraId="6BC37166" w14:textId="77777777" w:rsidR="00962D96" w:rsidRPr="00A64082" w:rsidRDefault="005051F2">
            <w:pPr>
              <w:pStyle w:val="SCCLsocPrefix"/>
              <w:rPr>
                <w:lang w:val="fr-CA"/>
              </w:rPr>
            </w:pPr>
            <w:r w:rsidRPr="00A64082">
              <w:rPr>
                <w:lang w:val="fr-CA"/>
              </w:rPr>
              <w:t>ENTRE :</w:t>
            </w:r>
          </w:p>
          <w:p w14:paraId="6BC37167" w14:textId="77777777" w:rsidR="00962D96" w:rsidRPr="00A64082" w:rsidRDefault="005051F2">
            <w:pPr>
              <w:pStyle w:val="SCCLsocParty"/>
              <w:rPr>
                <w:lang w:val="fr-CA"/>
              </w:rPr>
            </w:pPr>
            <w:r w:rsidRPr="00A64082">
              <w:rPr>
                <w:lang w:val="fr-CA"/>
              </w:rPr>
              <w:t>Olga Way-Patenaude</w:t>
            </w:r>
            <w:r w:rsidRPr="00A64082">
              <w:rPr>
                <w:lang w:val="fr-CA"/>
              </w:rPr>
              <w:br/>
            </w:r>
          </w:p>
          <w:p w14:paraId="6BC37168" w14:textId="77777777" w:rsidR="00962D96" w:rsidRDefault="00A6408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6BC37169" w14:textId="77777777" w:rsidR="00A64082" w:rsidRPr="00A64082" w:rsidRDefault="00A64082" w:rsidP="00A64082">
            <w:pPr>
              <w:rPr>
                <w:lang w:val="fr-CA"/>
              </w:rPr>
            </w:pPr>
          </w:p>
          <w:p w14:paraId="6BC3716A" w14:textId="77777777" w:rsidR="00962D96" w:rsidRPr="002F5D4A" w:rsidRDefault="005051F2">
            <w:pPr>
              <w:pStyle w:val="SCCLsocVersus"/>
              <w:rPr>
                <w:lang w:val="fr-CA"/>
              </w:rPr>
            </w:pPr>
            <w:r w:rsidRPr="002F5D4A">
              <w:rPr>
                <w:lang w:val="fr-CA"/>
              </w:rPr>
              <w:t>- et -</w:t>
            </w:r>
          </w:p>
          <w:p w14:paraId="6BC3716B" w14:textId="77777777" w:rsidR="00962D96" w:rsidRPr="002F5D4A" w:rsidRDefault="00962D96">
            <w:pPr>
              <w:rPr>
                <w:lang w:val="fr-CA"/>
              </w:rPr>
            </w:pPr>
          </w:p>
          <w:p w14:paraId="6BC3716C" w14:textId="77777777" w:rsidR="00962D96" w:rsidRDefault="005051F2">
            <w:pPr>
              <w:pStyle w:val="SCCLsocParty"/>
            </w:pPr>
            <w:r>
              <w:t>Human Rights Tribunal, Alberta Human Rights Commission, Clean Harbor Energy &amp; Industrial Services Corp.</w:t>
            </w:r>
            <w:r>
              <w:br/>
            </w:r>
          </w:p>
          <w:p w14:paraId="6BC3716D" w14:textId="77777777" w:rsidR="00962D96" w:rsidRDefault="005051F2" w:rsidP="00A64082">
            <w:pPr>
              <w:pStyle w:val="SCCLsocPartyRole"/>
            </w:pPr>
            <w:r>
              <w:t>Intimés</w:t>
            </w:r>
          </w:p>
        </w:tc>
      </w:tr>
      <w:tr w:rsidR="00824412" w:rsidRPr="006E7BAE" w14:paraId="6BC371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C3716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C3717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C3717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F5D4A" w14:paraId="6BC3717A" w14:textId="77777777" w:rsidTr="00C173B0">
        <w:tc>
          <w:tcPr>
            <w:tcW w:w="2269" w:type="pct"/>
          </w:tcPr>
          <w:p w14:paraId="6BC3717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C37174" w14:textId="77777777" w:rsidR="00824412" w:rsidRPr="006E7BAE" w:rsidRDefault="00824412" w:rsidP="00417FB7">
            <w:pPr>
              <w:jc w:val="center"/>
            </w:pPr>
          </w:p>
          <w:p w14:paraId="6BC37175" w14:textId="2ECD3D77" w:rsidR="003F6511" w:rsidRPr="006E7BAE" w:rsidRDefault="00A64082" w:rsidP="00011960">
            <w:pPr>
              <w:jc w:val="both"/>
            </w:pPr>
            <w:r>
              <w:t xml:space="preserve">The motion for an </w:t>
            </w:r>
            <w:r w:rsidRPr="00A04739">
              <w:rPr>
                <w:lang w:val="en-US"/>
              </w:rPr>
              <w:t xml:space="preserve">extension of time to serve and file </w:t>
            </w:r>
            <w:r w:rsidR="00064418">
              <w:rPr>
                <w:lang w:val="en-US"/>
              </w:rPr>
              <w:t xml:space="preserve">the </w:t>
            </w:r>
            <w:r w:rsidRPr="00A04739">
              <w:rPr>
                <w:lang w:val="en-US"/>
              </w:rPr>
              <w:t>application for leave to appeal</w:t>
            </w:r>
            <w:r>
              <w:rPr>
                <w:lang w:val="en-US"/>
              </w:rP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2023 ABCA 109, 2103-0109 AC</w:t>
            </w:r>
            <w:r w:rsidR="00824412" w:rsidRPr="006E7BAE">
              <w:t xml:space="preserve">, dated </w:t>
            </w:r>
            <w:r w:rsidR="00824412">
              <w:t>March 31, 2023</w:t>
            </w:r>
            <w:r w:rsidR="002F5D4A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BC371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C3717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C3717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C37179" w14:textId="2ABB0CA1" w:rsidR="003F6511" w:rsidRPr="006E7BAE" w:rsidRDefault="002F5D4A" w:rsidP="005051F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</w:t>
            </w:r>
            <w:r w:rsidR="00A64082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4082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64082">
              <w:rPr>
                <w:lang w:val="fr-CA"/>
              </w:rPr>
              <w:t>2023 ABCA 109, 2103-0109 AC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4082">
              <w:rPr>
                <w:lang w:val="fr-CA"/>
              </w:rPr>
              <w:t>31 mars 2023</w:t>
            </w:r>
            <w:r w:rsidR="00A64082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6BC3717B" w14:textId="77777777" w:rsidR="009F436C" w:rsidRPr="00D83B8C" w:rsidRDefault="009F436C" w:rsidP="00382FEC">
      <w:pPr>
        <w:rPr>
          <w:lang w:val="fr-CA"/>
        </w:rPr>
      </w:pPr>
    </w:p>
    <w:p w14:paraId="6BC3717C" w14:textId="77777777" w:rsidR="009F436C" w:rsidRPr="00D83B8C" w:rsidRDefault="009F436C" w:rsidP="00417FB7">
      <w:pPr>
        <w:jc w:val="center"/>
        <w:rPr>
          <w:lang w:val="fr-CA"/>
        </w:rPr>
      </w:pPr>
    </w:p>
    <w:p w14:paraId="6BC3717D" w14:textId="77777777" w:rsidR="009F436C" w:rsidRDefault="009F436C" w:rsidP="00417FB7">
      <w:pPr>
        <w:jc w:val="center"/>
        <w:rPr>
          <w:lang w:val="fr-CA"/>
        </w:rPr>
      </w:pPr>
    </w:p>
    <w:p w14:paraId="6BC3717E" w14:textId="77777777" w:rsidR="00A64082" w:rsidRDefault="00A64082" w:rsidP="00417FB7">
      <w:pPr>
        <w:jc w:val="center"/>
        <w:rPr>
          <w:lang w:val="fr-CA"/>
        </w:rPr>
      </w:pPr>
    </w:p>
    <w:p w14:paraId="6BC3717F" w14:textId="77777777" w:rsidR="00A64082" w:rsidRDefault="00A64082" w:rsidP="00417FB7">
      <w:pPr>
        <w:jc w:val="center"/>
        <w:rPr>
          <w:lang w:val="fr-CA"/>
        </w:rPr>
      </w:pPr>
    </w:p>
    <w:p w14:paraId="6BC37180" w14:textId="77777777" w:rsidR="00A64082" w:rsidRDefault="00A64082" w:rsidP="00417FB7">
      <w:pPr>
        <w:jc w:val="center"/>
        <w:rPr>
          <w:lang w:val="fr-CA"/>
        </w:rPr>
      </w:pPr>
    </w:p>
    <w:p w14:paraId="6BC3718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BC37182" w14:textId="77777777" w:rsidR="003A37CF" w:rsidRPr="00D83B8C" w:rsidRDefault="003A37CF" w:rsidP="00A6408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7185" w14:textId="77777777" w:rsidR="00983D48" w:rsidRDefault="00983D48">
      <w:r>
        <w:separator/>
      </w:r>
    </w:p>
  </w:endnote>
  <w:endnote w:type="continuationSeparator" w:id="0">
    <w:p w14:paraId="6BC3718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37183" w14:textId="77777777" w:rsidR="00983D48" w:rsidRDefault="00983D48">
      <w:r>
        <w:separator/>
      </w:r>
    </w:p>
  </w:footnote>
  <w:footnote w:type="continuationSeparator" w:id="0">
    <w:p w14:paraId="6BC3718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3718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5D4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C37188" w14:textId="77777777" w:rsidR="008F53F3" w:rsidRDefault="008F53F3" w:rsidP="008F53F3">
    <w:pPr>
      <w:rPr>
        <w:szCs w:val="24"/>
      </w:rPr>
    </w:pPr>
  </w:p>
  <w:p w14:paraId="6BC37189" w14:textId="77777777" w:rsidR="008F53F3" w:rsidRDefault="008F53F3" w:rsidP="008F53F3">
    <w:pPr>
      <w:rPr>
        <w:szCs w:val="24"/>
      </w:rPr>
    </w:pPr>
  </w:p>
  <w:p w14:paraId="6BC3718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40805</w:t>
    </w:r>
    <w:r>
      <w:rPr>
        <w:szCs w:val="24"/>
      </w:rPr>
      <w:t>     </w:t>
    </w:r>
  </w:p>
  <w:p w14:paraId="6BC3718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C3718C" w14:textId="77777777" w:rsidR="0073151A" w:rsidRDefault="0073151A" w:rsidP="0073151A"/>
      <w:p w14:paraId="6BC3718D" w14:textId="77777777" w:rsidR="0073151A" w:rsidRPr="006E7BAE" w:rsidRDefault="0073151A" w:rsidP="0073151A"/>
      <w:p w14:paraId="6BC3718E" w14:textId="77777777" w:rsidR="0073151A" w:rsidRPr="006E7BAE" w:rsidRDefault="0073151A" w:rsidP="0073151A"/>
      <w:p w14:paraId="6BC3718F" w14:textId="77777777" w:rsidR="0073151A" w:rsidRPr="006E7BAE" w:rsidRDefault="0073151A" w:rsidP="0073151A"/>
      <w:p w14:paraId="6BC37190" w14:textId="77777777" w:rsidR="0073151A" w:rsidRDefault="0073151A" w:rsidP="0073151A"/>
      <w:p w14:paraId="6BC37191" w14:textId="77777777" w:rsidR="0073151A" w:rsidRDefault="0073151A" w:rsidP="0073151A"/>
      <w:p w14:paraId="6BC37192" w14:textId="77777777" w:rsidR="0073151A" w:rsidRDefault="0073151A" w:rsidP="0073151A"/>
      <w:p w14:paraId="6BC37193" w14:textId="77777777" w:rsidR="0073151A" w:rsidRDefault="0073151A" w:rsidP="0073151A"/>
      <w:p w14:paraId="6BC37194" w14:textId="77777777" w:rsidR="0073151A" w:rsidRDefault="0073151A" w:rsidP="0073151A"/>
      <w:p w14:paraId="6BC37195" w14:textId="77777777" w:rsidR="0073151A" w:rsidRPr="006E7BAE" w:rsidRDefault="0073151A" w:rsidP="0073151A"/>
      <w:p w14:paraId="6BC37196" w14:textId="77777777" w:rsidR="00ED265D" w:rsidRPr="0073151A" w:rsidRDefault="00545C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4418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374"/>
    <w:rsid w:val="00212BA0"/>
    <w:rsid w:val="002523DE"/>
    <w:rsid w:val="002568D3"/>
    <w:rsid w:val="0027284C"/>
    <w:rsid w:val="002B5FA6"/>
    <w:rsid w:val="002C6423"/>
    <w:rsid w:val="002D2D44"/>
    <w:rsid w:val="002F5D4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1F2"/>
    <w:rsid w:val="00543EDD"/>
    <w:rsid w:val="00545C54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0F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2D9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408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C37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716C97F-EB9F-4F56-B0EF-E06B283C9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D7AC1-C233-4828-9F4C-59E383ED2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20D9D-8E05-47EE-BD6D-FE40372715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2024-01-08T19:12:00Z</dcterms:created>
  <dcterms:modified xsi:type="dcterms:W3CDTF">2024-01-08T19:12:00Z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