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2E008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40863</w:t>
      </w:r>
      <w:r w:rsidR="00E81C0B" w:rsidRPr="001E26DB">
        <w:t>     </w:t>
      </w:r>
    </w:p>
    <w:p w14:paraId="0B62E009" w14:textId="77777777" w:rsidR="009F436C" w:rsidRPr="001E26DB" w:rsidRDefault="009F436C" w:rsidP="00382FEC"/>
    <w:p w14:paraId="0B62E00A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0B62E00E" w14:textId="77777777" w:rsidTr="00B37A52">
        <w:tc>
          <w:tcPr>
            <w:tcW w:w="2269" w:type="pct"/>
          </w:tcPr>
          <w:p w14:paraId="0B62E00B" w14:textId="77777777" w:rsidR="00417FB7" w:rsidRPr="001E26DB" w:rsidRDefault="0062554E" w:rsidP="00137667">
            <w:r>
              <w:t xml:space="preserve">Le </w:t>
            </w:r>
            <w:r w:rsidR="00270B73">
              <w:t>7 mars</w:t>
            </w:r>
            <w:r>
              <w:t xml:space="preserve"> 2024</w:t>
            </w:r>
          </w:p>
        </w:tc>
        <w:tc>
          <w:tcPr>
            <w:tcW w:w="381" w:type="pct"/>
          </w:tcPr>
          <w:p w14:paraId="0B62E00C" w14:textId="77777777" w:rsidR="00417FB7" w:rsidRPr="001E26DB" w:rsidRDefault="00417FB7" w:rsidP="00382FEC"/>
        </w:tc>
        <w:tc>
          <w:tcPr>
            <w:tcW w:w="2350" w:type="pct"/>
          </w:tcPr>
          <w:p w14:paraId="0B62E00D" w14:textId="77777777" w:rsidR="00417FB7" w:rsidRPr="001E26DB" w:rsidRDefault="00270B73" w:rsidP="0027081E">
            <w:pPr>
              <w:rPr>
                <w:lang w:val="en-CA"/>
              </w:rPr>
            </w:pPr>
            <w:r>
              <w:t>March 7</w:t>
            </w:r>
            <w:r w:rsidR="0062554E">
              <w:t>, 2024</w:t>
            </w:r>
          </w:p>
        </w:tc>
      </w:tr>
      <w:tr w:rsidR="00C2612E" w:rsidRPr="0062554E" w14:paraId="0B62E012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0B62E00F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B62E010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B62E011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0B62E026" w14:textId="77777777" w:rsidTr="006A1E6D">
        <w:tc>
          <w:tcPr>
            <w:tcW w:w="2269" w:type="pct"/>
          </w:tcPr>
          <w:p w14:paraId="0B62E014" w14:textId="77777777" w:rsidR="00671E41" w:rsidRDefault="00137667">
            <w:pPr>
              <w:pStyle w:val="SCCLsocPrefix"/>
            </w:pPr>
            <w:r>
              <w:t>ENTRE :</w:t>
            </w:r>
          </w:p>
          <w:p w14:paraId="0B62E015" w14:textId="77777777" w:rsidR="00137667" w:rsidRPr="00137667" w:rsidRDefault="00137667" w:rsidP="00137667"/>
          <w:p w14:paraId="0B62E016" w14:textId="1BD04A21" w:rsidR="00671E41" w:rsidRDefault="00137667">
            <w:pPr>
              <w:pStyle w:val="SCCLsocParty"/>
            </w:pPr>
            <w:r>
              <w:t>Sébastien Sirois, Neon Buddha Ltd</w:t>
            </w:r>
            <w:r w:rsidR="005C0C51">
              <w:t>.</w:t>
            </w:r>
            <w:r>
              <w:t xml:space="preserve"> et BPO Solutions Ltd.</w:t>
            </w:r>
            <w:r>
              <w:br/>
            </w:r>
          </w:p>
          <w:p w14:paraId="0B62E017" w14:textId="77777777" w:rsidR="00671E41" w:rsidRDefault="00137667">
            <w:pPr>
              <w:pStyle w:val="SCCLsocPartyRole"/>
            </w:pPr>
            <w:r>
              <w:t>Demandeurs</w:t>
            </w:r>
            <w:r>
              <w:br/>
            </w:r>
          </w:p>
          <w:p w14:paraId="0B62E018" w14:textId="77777777" w:rsidR="00671E41" w:rsidRDefault="00137667">
            <w:pPr>
              <w:pStyle w:val="SCCLsocVersus"/>
            </w:pPr>
            <w:r>
              <w:t>- et -</w:t>
            </w:r>
          </w:p>
          <w:p w14:paraId="0B62E019" w14:textId="77777777" w:rsidR="00671E41" w:rsidRDefault="00671E41"/>
          <w:p w14:paraId="0B62E01A" w14:textId="77777777" w:rsidR="00671E41" w:rsidRDefault="00137667">
            <w:pPr>
              <w:pStyle w:val="SCCLsocParty"/>
            </w:pPr>
            <w:r>
              <w:t>Kevin Richer</w:t>
            </w:r>
            <w:r>
              <w:br/>
            </w:r>
          </w:p>
          <w:p w14:paraId="0B62E01B" w14:textId="77777777" w:rsidR="00671E41" w:rsidRDefault="00137667" w:rsidP="00137667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0B62E01C" w14:textId="77777777" w:rsidR="00824412" w:rsidRPr="00EA129B" w:rsidRDefault="00824412" w:rsidP="00375294"/>
        </w:tc>
        <w:tc>
          <w:tcPr>
            <w:tcW w:w="2350" w:type="pct"/>
          </w:tcPr>
          <w:p w14:paraId="0B62E01E" w14:textId="77777777" w:rsidR="00671E41" w:rsidRDefault="00137667">
            <w:pPr>
              <w:pStyle w:val="SCCLsocPrefix"/>
              <w:rPr>
                <w:lang w:val="en-CA"/>
              </w:rPr>
            </w:pPr>
            <w:r w:rsidRPr="00137667">
              <w:rPr>
                <w:lang w:val="en-CA"/>
              </w:rPr>
              <w:t>BETWEEN:</w:t>
            </w:r>
          </w:p>
          <w:p w14:paraId="0B62E01F" w14:textId="77777777" w:rsidR="00137667" w:rsidRPr="00137667" w:rsidRDefault="00137667" w:rsidP="00137667">
            <w:pPr>
              <w:rPr>
                <w:lang w:val="en-CA"/>
              </w:rPr>
            </w:pPr>
          </w:p>
          <w:p w14:paraId="0B62E020" w14:textId="20B8A7FC" w:rsidR="00671E41" w:rsidRPr="00EA129B" w:rsidRDefault="00137667">
            <w:pPr>
              <w:pStyle w:val="SCCLsocParty"/>
              <w:rPr>
                <w:lang w:val="en-CA"/>
              </w:rPr>
            </w:pPr>
            <w:r w:rsidRPr="00EA129B">
              <w:rPr>
                <w:lang w:val="en-CA"/>
              </w:rPr>
              <w:t>Sébastien Sirois, Neon Buddha Ltd</w:t>
            </w:r>
            <w:r w:rsidR="005C0C51">
              <w:rPr>
                <w:lang w:val="en-CA"/>
              </w:rPr>
              <w:t>.</w:t>
            </w:r>
            <w:r w:rsidRPr="00EA129B">
              <w:rPr>
                <w:lang w:val="en-CA"/>
              </w:rPr>
              <w:t xml:space="preserve"> and BPO Solutions Ltd.</w:t>
            </w:r>
            <w:r w:rsidRPr="00EA129B">
              <w:rPr>
                <w:lang w:val="en-CA"/>
              </w:rPr>
              <w:br/>
            </w:r>
          </w:p>
          <w:p w14:paraId="0B62E021" w14:textId="77777777" w:rsidR="00671E41" w:rsidRPr="00137667" w:rsidRDefault="00137667">
            <w:pPr>
              <w:pStyle w:val="SCCLsocPartyRole"/>
              <w:rPr>
                <w:lang w:val="en-CA"/>
              </w:rPr>
            </w:pPr>
            <w:r w:rsidRPr="00137667">
              <w:rPr>
                <w:lang w:val="en-CA"/>
              </w:rPr>
              <w:t>Applicants</w:t>
            </w:r>
            <w:r w:rsidRPr="00137667">
              <w:rPr>
                <w:lang w:val="en-CA"/>
              </w:rPr>
              <w:br/>
            </w:r>
          </w:p>
          <w:p w14:paraId="0B62E022" w14:textId="77777777" w:rsidR="00671E41" w:rsidRPr="00137667" w:rsidRDefault="00137667">
            <w:pPr>
              <w:pStyle w:val="SCCLsocVersus"/>
              <w:rPr>
                <w:lang w:val="en-CA"/>
              </w:rPr>
            </w:pPr>
            <w:r w:rsidRPr="00137667">
              <w:rPr>
                <w:lang w:val="en-CA"/>
              </w:rPr>
              <w:t>- and -</w:t>
            </w:r>
          </w:p>
          <w:p w14:paraId="0B62E023" w14:textId="77777777" w:rsidR="00671E41" w:rsidRPr="00137667" w:rsidRDefault="00671E41">
            <w:pPr>
              <w:rPr>
                <w:lang w:val="en-CA"/>
              </w:rPr>
            </w:pPr>
          </w:p>
          <w:p w14:paraId="0B62E024" w14:textId="77777777" w:rsidR="00671E41" w:rsidRDefault="00137667">
            <w:pPr>
              <w:pStyle w:val="SCCLsocParty"/>
            </w:pPr>
            <w:r>
              <w:t>Kevin Richer</w:t>
            </w:r>
            <w:r>
              <w:br/>
            </w:r>
          </w:p>
          <w:p w14:paraId="0B62E025" w14:textId="77777777" w:rsidR="00671E41" w:rsidRDefault="00137667">
            <w:pPr>
              <w:pStyle w:val="SCCLsocPartyRole"/>
            </w:pPr>
            <w:r>
              <w:t>Respondent</w:t>
            </w:r>
          </w:p>
        </w:tc>
      </w:tr>
      <w:tr w:rsidR="00824412" w:rsidRPr="0062554E" w14:paraId="0B62E02A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0B62E027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B62E028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B62E029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82177D" w14:paraId="0B62E034" w14:textId="77777777" w:rsidTr="00B37A52">
        <w:tc>
          <w:tcPr>
            <w:tcW w:w="2269" w:type="pct"/>
          </w:tcPr>
          <w:p w14:paraId="0B62E02B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0B62E02C" w14:textId="77777777" w:rsidR="0027081E" w:rsidRPr="001E26DB" w:rsidRDefault="0027081E" w:rsidP="0027081E">
            <w:pPr>
              <w:jc w:val="center"/>
            </w:pPr>
          </w:p>
          <w:p w14:paraId="0B62E02D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137667">
              <w:t>500-09-029445-210</w:t>
            </w:r>
            <w:r w:rsidR="00137667" w:rsidRPr="001E26DB">
              <w:t xml:space="preserve">, </w:t>
            </w:r>
            <w:r>
              <w:t xml:space="preserve">2023 QCCA 693, </w:t>
            </w:r>
            <w:r w:rsidRPr="001E26DB">
              <w:t xml:space="preserve">daté du </w:t>
            </w:r>
            <w:r>
              <w:t>23 mai 2023</w:t>
            </w:r>
            <w:r w:rsidRPr="001E26DB">
              <w:t xml:space="preserve">, est </w:t>
            </w:r>
            <w:r w:rsidR="00EA129B">
              <w:t>rejetée</w:t>
            </w:r>
            <w:r w:rsidRPr="001E26DB">
              <w:t>.</w:t>
            </w:r>
          </w:p>
          <w:p w14:paraId="0B62E02E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0B62E02F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B62E030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0B62E031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0B62E032" w14:textId="68EDCB78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137667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137667">
              <w:rPr>
                <w:lang w:val="en-CA"/>
              </w:rPr>
              <w:t>500-09-</w:t>
            </w:r>
            <w:r w:rsidR="00137667" w:rsidRPr="00137667">
              <w:rPr>
                <w:lang w:val="en-CA"/>
              </w:rPr>
              <w:t>029445-210</w:t>
            </w:r>
            <w:r w:rsidR="00137667" w:rsidRPr="001E26DB">
              <w:rPr>
                <w:lang w:val="en-CA"/>
              </w:rPr>
              <w:t xml:space="preserve">, </w:t>
            </w:r>
            <w:r w:rsidRPr="00137667">
              <w:rPr>
                <w:lang w:val="en-CA"/>
              </w:rPr>
              <w:t xml:space="preserve">2023 QCCA 693, </w:t>
            </w:r>
            <w:r w:rsidRPr="001E26DB">
              <w:rPr>
                <w:lang w:val="en-CA"/>
              </w:rPr>
              <w:t xml:space="preserve">dated </w:t>
            </w:r>
            <w:r w:rsidRPr="00137667">
              <w:rPr>
                <w:lang w:val="en-CA"/>
              </w:rPr>
              <w:t>May 23, 2023</w:t>
            </w:r>
            <w:r w:rsidR="005C0C51">
              <w:rPr>
                <w:lang w:val="en-CA"/>
              </w:rPr>
              <w:t>,</w:t>
            </w:r>
            <w:r w:rsidR="00EA129B">
              <w:rPr>
                <w:lang w:val="en-CA"/>
              </w:rPr>
              <w:t xml:space="preserve"> is dismissed</w:t>
            </w:r>
            <w:r w:rsidRPr="001E26DB">
              <w:rPr>
                <w:lang w:val="en-CA"/>
              </w:rPr>
              <w:t>.</w:t>
            </w:r>
          </w:p>
          <w:p w14:paraId="0B62E033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0B62E035" w14:textId="77777777" w:rsidR="009F436C" w:rsidRPr="002C29B6" w:rsidRDefault="009F436C" w:rsidP="00382FEC">
      <w:pPr>
        <w:rPr>
          <w:lang w:val="en-US"/>
        </w:rPr>
      </w:pPr>
    </w:p>
    <w:p w14:paraId="0B62E036" w14:textId="77777777" w:rsidR="009F436C" w:rsidRPr="002C29B6" w:rsidRDefault="009F436C" w:rsidP="00417FB7">
      <w:pPr>
        <w:jc w:val="center"/>
        <w:rPr>
          <w:lang w:val="en-US"/>
        </w:rPr>
      </w:pPr>
    </w:p>
    <w:p w14:paraId="0B62E037" w14:textId="77777777" w:rsidR="009F436C" w:rsidRPr="002C29B6" w:rsidRDefault="009F436C" w:rsidP="00417FB7">
      <w:pPr>
        <w:jc w:val="center"/>
        <w:rPr>
          <w:lang w:val="en-US"/>
        </w:rPr>
      </w:pPr>
    </w:p>
    <w:p w14:paraId="0B62E038" w14:textId="77777777" w:rsidR="00655333" w:rsidRDefault="00655333" w:rsidP="00655333">
      <w:pPr>
        <w:jc w:val="center"/>
        <w:rPr>
          <w:lang w:val="en-US"/>
        </w:rPr>
      </w:pPr>
    </w:p>
    <w:p w14:paraId="6B4B1F62" w14:textId="77777777" w:rsidR="005C0C51" w:rsidRPr="00137667" w:rsidRDefault="005C0C51" w:rsidP="00655333">
      <w:pPr>
        <w:jc w:val="center"/>
        <w:rPr>
          <w:lang w:val="en-US"/>
        </w:rPr>
      </w:pPr>
    </w:p>
    <w:p w14:paraId="0B62E039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0B62E03A" w14:textId="77777777" w:rsidR="009F436C" w:rsidRPr="002C29B6" w:rsidRDefault="00655333" w:rsidP="00137667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2E03D" w14:textId="77777777" w:rsidR="00D27D4E" w:rsidRDefault="00D27D4E">
      <w:r>
        <w:separator/>
      </w:r>
    </w:p>
  </w:endnote>
  <w:endnote w:type="continuationSeparator" w:id="0">
    <w:p w14:paraId="0B62E03E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2E03B" w14:textId="77777777" w:rsidR="00D27D4E" w:rsidRDefault="00D27D4E">
      <w:r>
        <w:separator/>
      </w:r>
    </w:p>
  </w:footnote>
  <w:footnote w:type="continuationSeparator" w:id="0">
    <w:p w14:paraId="0B62E03C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2E03F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137667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B62E040" w14:textId="77777777" w:rsidR="00401B64" w:rsidRDefault="00401B64" w:rsidP="00401B64">
    <w:pPr>
      <w:rPr>
        <w:szCs w:val="24"/>
      </w:rPr>
    </w:pPr>
  </w:p>
  <w:p w14:paraId="0B62E041" w14:textId="77777777" w:rsidR="00401B64" w:rsidRDefault="00401B64" w:rsidP="00401B64">
    <w:pPr>
      <w:rPr>
        <w:szCs w:val="24"/>
      </w:rPr>
    </w:pPr>
  </w:p>
  <w:p w14:paraId="0B62E042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40863</w:t>
    </w:r>
    <w:r w:rsidR="00401B64">
      <w:rPr>
        <w:szCs w:val="24"/>
      </w:rPr>
      <w:t>     </w:t>
    </w:r>
  </w:p>
  <w:p w14:paraId="0B62E043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0B62E044" w14:textId="77777777" w:rsidR="000452C9" w:rsidRDefault="000452C9" w:rsidP="000452C9"/>
      <w:p w14:paraId="0B62E045" w14:textId="77777777" w:rsidR="000452C9" w:rsidRPr="001E26DB" w:rsidRDefault="000452C9" w:rsidP="000452C9"/>
      <w:p w14:paraId="0B62E046" w14:textId="77777777" w:rsidR="000452C9" w:rsidRPr="001E26DB" w:rsidRDefault="000452C9" w:rsidP="000452C9"/>
      <w:p w14:paraId="0B62E047" w14:textId="77777777" w:rsidR="000452C9" w:rsidRDefault="000452C9" w:rsidP="000452C9"/>
      <w:p w14:paraId="0B62E048" w14:textId="77777777" w:rsidR="000452C9" w:rsidRDefault="000452C9" w:rsidP="000452C9"/>
      <w:p w14:paraId="0B62E049" w14:textId="77777777" w:rsidR="000452C9" w:rsidRDefault="000452C9" w:rsidP="000452C9"/>
      <w:p w14:paraId="0B62E04A" w14:textId="77777777" w:rsidR="000452C9" w:rsidRDefault="000452C9" w:rsidP="000452C9"/>
      <w:p w14:paraId="0B62E04B" w14:textId="77777777" w:rsidR="000452C9" w:rsidRPr="001E26DB" w:rsidRDefault="000452C9" w:rsidP="000452C9"/>
      <w:p w14:paraId="0B62E04C" w14:textId="77777777" w:rsidR="000452C9" w:rsidRPr="001E26DB" w:rsidRDefault="000452C9" w:rsidP="000452C9"/>
      <w:p w14:paraId="0B62E04D" w14:textId="77777777" w:rsidR="000452C9" w:rsidRDefault="000452C9" w:rsidP="000452C9">
        <w:pPr>
          <w:pStyle w:val="Header"/>
        </w:pPr>
      </w:p>
      <w:p w14:paraId="0B62E04E" w14:textId="77777777" w:rsidR="001D6D96" w:rsidRPr="000452C9" w:rsidRDefault="00B02CEA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37667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70B73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5C0C51"/>
    <w:rsid w:val="00614908"/>
    <w:rsid w:val="00622562"/>
    <w:rsid w:val="0062554E"/>
    <w:rsid w:val="0064672C"/>
    <w:rsid w:val="006475C8"/>
    <w:rsid w:val="00650109"/>
    <w:rsid w:val="00655333"/>
    <w:rsid w:val="00671E41"/>
    <w:rsid w:val="006935F7"/>
    <w:rsid w:val="006A1E6D"/>
    <w:rsid w:val="006C1359"/>
    <w:rsid w:val="006C2D2F"/>
    <w:rsid w:val="006D5105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02A50"/>
    <w:rsid w:val="00816B78"/>
    <w:rsid w:val="0082177D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02CEA"/>
    <w:rsid w:val="00B14623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659E3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129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B62E0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15312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2024-03-07T05:00:00+00:00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F2962151-C223-45AC-8FF6-43EBC0E0A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8F3BE1-6B75-4DD0-BA02-DE0DD2C486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CC13B9-17A7-4C89-96C3-000FC5835E3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2024-03-04T15:50:00Z</dcterms:created>
  <dcterms:modified xsi:type="dcterms:W3CDTF">2024-03-04T15:50:00Z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