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33848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106C32" w:rsidP="008262A3">
            <w:r>
              <w:t>January 20</w:t>
            </w:r>
            <w:r w:rsidR="00356186">
              <w:t>, 201</w:t>
            </w:r>
            <w:r>
              <w:t>1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106C32" w:rsidP="00816B78">
            <w:pPr>
              <w:rPr>
                <w:lang w:val="fr-CA"/>
              </w:rPr>
            </w:pPr>
            <w:r>
              <w:t xml:space="preserve">Le 20 </w:t>
            </w:r>
            <w:proofErr w:type="spellStart"/>
            <w:r>
              <w:t>janvier</w:t>
            </w:r>
            <w:proofErr w:type="spellEnd"/>
            <w:r w:rsidR="00356186">
              <w:t xml:space="preserve"> 201</w:t>
            </w:r>
            <w:r>
              <w:t>1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6E7BAE" w:rsidRDefault="00E12A51" w:rsidP="00816B78">
            <w:pPr>
              <w:rPr>
                <w:lang w:val="fr-CA"/>
              </w:rPr>
            </w:pPr>
          </w:p>
        </w:tc>
      </w:tr>
      <w:tr w:rsidR="00417FB7" w:rsidRPr="00F12BD3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Abella and Cromwell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106C32">
              <w:rPr>
                <w:lang w:val="fr-CA"/>
              </w:rPr>
              <w:t>La juge en chef McLachlin et les juges Abella et Cromwell</w:t>
            </w:r>
          </w:p>
        </w:tc>
      </w:tr>
      <w:tr w:rsidR="00C2612E" w:rsidRPr="00F12BD3" w:rsidTr="00F47372">
        <w:tc>
          <w:tcPr>
            <w:tcW w:w="2269" w:type="pct"/>
          </w:tcPr>
          <w:p w:rsidR="00C2612E" w:rsidRDefault="00C2612E" w:rsidP="008262A3">
            <w:pPr>
              <w:rPr>
                <w:lang w:val="fr-CA"/>
              </w:rPr>
            </w:pPr>
          </w:p>
          <w:p w:rsidR="008B381E" w:rsidRPr="00106C32" w:rsidRDefault="008B381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106C32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19377E" w:rsidRDefault="00106C32">
            <w:pPr>
              <w:pStyle w:val="SCCLsocPrefix"/>
            </w:pPr>
            <w:r>
              <w:t>BETWEEN:</w:t>
            </w:r>
            <w:r>
              <w:br/>
            </w:r>
          </w:p>
          <w:p w:rsidR="0019377E" w:rsidRDefault="00106C32">
            <w:pPr>
              <w:pStyle w:val="SCCLsocParty"/>
            </w:pPr>
            <w:r>
              <w:t xml:space="preserve">Duff </w:t>
            </w:r>
            <w:proofErr w:type="spellStart"/>
            <w:r>
              <w:t>Conacher</w:t>
            </w:r>
            <w:proofErr w:type="spellEnd"/>
            <w:r>
              <w:t xml:space="preserve"> and Democracy Watch</w:t>
            </w:r>
            <w:r>
              <w:br/>
            </w:r>
          </w:p>
          <w:p w:rsidR="0019377E" w:rsidRDefault="00106C32">
            <w:pPr>
              <w:pStyle w:val="SCCLsocPartyRole"/>
            </w:pPr>
            <w:r>
              <w:t>Applicants</w:t>
            </w:r>
            <w:r>
              <w:br/>
            </w:r>
          </w:p>
          <w:p w:rsidR="0019377E" w:rsidRDefault="00106C32">
            <w:pPr>
              <w:pStyle w:val="SCCLsocVersus"/>
            </w:pPr>
            <w:r>
              <w:t>- and -</w:t>
            </w:r>
            <w:r>
              <w:br/>
            </w:r>
          </w:p>
          <w:p w:rsidR="0019377E" w:rsidRDefault="00106C32">
            <w:pPr>
              <w:pStyle w:val="SCCLsocParty"/>
            </w:pPr>
            <w:r>
              <w:t>Prime Minister of Canada, Governor in Council of Canada, Governor General of Canada and Attorney General of Canada</w:t>
            </w:r>
            <w:r>
              <w:br/>
            </w:r>
          </w:p>
          <w:p w:rsidR="0019377E" w:rsidRDefault="00106C32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19377E" w:rsidRPr="00106C32" w:rsidRDefault="00106C32">
            <w:pPr>
              <w:pStyle w:val="SCCLsocPrefix"/>
              <w:rPr>
                <w:lang w:val="fr-CA"/>
              </w:rPr>
            </w:pPr>
            <w:r w:rsidRPr="00106C32">
              <w:rPr>
                <w:lang w:val="fr-CA"/>
              </w:rPr>
              <w:t>ENTRE :</w:t>
            </w:r>
            <w:r w:rsidRPr="00106C32">
              <w:rPr>
                <w:lang w:val="fr-CA"/>
              </w:rPr>
              <w:br/>
            </w:r>
          </w:p>
          <w:p w:rsidR="0019377E" w:rsidRPr="00106C32" w:rsidRDefault="00106C32">
            <w:pPr>
              <w:pStyle w:val="SCCLsocParty"/>
              <w:rPr>
                <w:lang w:val="fr-CA"/>
              </w:rPr>
            </w:pPr>
            <w:r>
              <w:rPr>
                <w:lang w:val="fr-CA"/>
              </w:rPr>
              <w:t xml:space="preserve">Duff </w:t>
            </w:r>
            <w:proofErr w:type="spellStart"/>
            <w:r>
              <w:rPr>
                <w:lang w:val="fr-CA"/>
              </w:rPr>
              <w:t>Conacher</w:t>
            </w:r>
            <w:proofErr w:type="spellEnd"/>
            <w:r>
              <w:rPr>
                <w:lang w:val="fr-CA"/>
              </w:rPr>
              <w:t xml:space="preserve"> et</w:t>
            </w:r>
            <w:r w:rsidRPr="00106C32">
              <w:rPr>
                <w:lang w:val="fr-CA"/>
              </w:rPr>
              <w:t xml:space="preserve"> </w:t>
            </w:r>
            <w:proofErr w:type="spellStart"/>
            <w:r w:rsidRPr="00106C32">
              <w:rPr>
                <w:lang w:val="fr-CA"/>
              </w:rPr>
              <w:t>Democratie</w:t>
            </w:r>
            <w:proofErr w:type="spellEnd"/>
            <w:r w:rsidRPr="00106C32">
              <w:rPr>
                <w:lang w:val="fr-CA"/>
              </w:rPr>
              <w:t xml:space="preserve"> en surveillance</w:t>
            </w:r>
            <w:r w:rsidRPr="00106C32">
              <w:rPr>
                <w:lang w:val="fr-CA"/>
              </w:rPr>
              <w:br/>
            </w:r>
          </w:p>
          <w:p w:rsidR="0019377E" w:rsidRDefault="00106C32">
            <w:pPr>
              <w:pStyle w:val="SCCLsocPartyRole"/>
            </w:pPr>
            <w:proofErr w:type="spellStart"/>
            <w:r>
              <w:t>Demandeurs</w:t>
            </w:r>
            <w:proofErr w:type="spellEnd"/>
            <w:r>
              <w:br/>
            </w:r>
          </w:p>
          <w:p w:rsidR="0019377E" w:rsidRDefault="00106C32">
            <w:pPr>
              <w:pStyle w:val="SCCLsocVersus"/>
            </w:pPr>
            <w:r>
              <w:t>- et -</w:t>
            </w:r>
            <w:r>
              <w:br/>
            </w:r>
          </w:p>
          <w:p w:rsidR="0019377E" w:rsidRDefault="00106C32">
            <w:pPr>
              <w:pStyle w:val="SCCLsocParty"/>
            </w:pPr>
            <w:r>
              <w:t>Prime Minister of Canada, Governor in Council of Canada, Governor General of Canada et Attorney General of Canada</w:t>
            </w:r>
            <w:r>
              <w:br/>
            </w:r>
          </w:p>
          <w:p w:rsidR="0019377E" w:rsidRDefault="00106C32">
            <w:pPr>
              <w:pStyle w:val="SCCLsocPartyRole"/>
            </w:pPr>
            <w:proofErr w:type="spellStart"/>
            <w:r>
              <w:t>Intimés</w:t>
            </w:r>
            <w:proofErr w:type="spellEnd"/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824412" w:rsidRPr="006E7BAE" w:rsidRDefault="00824412" w:rsidP="00375294"/>
          <w:p w:rsidR="00824412" w:rsidRPr="006E7BAE" w:rsidRDefault="00824412" w:rsidP="00375294"/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824412" w:rsidRPr="006E7BAE" w:rsidRDefault="00824412" w:rsidP="00B408F8">
            <w:pPr>
              <w:rPr>
                <w:lang w:val="fr-CA"/>
              </w:rPr>
            </w:pPr>
          </w:p>
        </w:tc>
      </w:tr>
      <w:tr w:rsidR="00824412" w:rsidRPr="00F12BD3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BE2BBB" w:rsidP="00106C32">
            <w:pPr>
              <w:jc w:val="both"/>
            </w:pPr>
            <w:r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Federal Court of Appeal</w:t>
            </w:r>
            <w:r w:rsidR="00824412" w:rsidRPr="006E7BAE">
              <w:t xml:space="preserve">, Number </w:t>
            </w:r>
            <w:r w:rsidR="00824412">
              <w:t>A-427-09, 2010 FCA 131</w:t>
            </w:r>
            <w:r w:rsidR="00824412" w:rsidRPr="006E7BAE">
              <w:t xml:space="preserve">, dated </w:t>
            </w:r>
            <w:r w:rsidR="00824412">
              <w:t>May 25, 2010</w:t>
            </w:r>
            <w:r w:rsidR="00106C32">
              <w:t>,</w:t>
            </w:r>
            <w:r w:rsidR="00824412" w:rsidRPr="006E7BAE">
              <w:t xml:space="preserve"> is </w:t>
            </w:r>
            <w:r>
              <w:t>dismissed with costs to the Attorney General of Canada.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106C3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 xml:space="preserve">a </w:t>
            </w:r>
            <w:r w:rsidR="00BE2BBB">
              <w:rPr>
                <w:lang w:val="fr-CA"/>
              </w:rPr>
              <w:t xml:space="preserve">requête en prorogation du délai de signification et dépôt de la demande d’autorisation d’appel est accordée.  La </w:t>
            </w:r>
            <w:r w:rsidR="00011960" w:rsidRPr="006E7BAE">
              <w:rPr>
                <w:lang w:val="fr-CA"/>
              </w:rPr>
              <w:t>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106C32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106C32">
              <w:rPr>
                <w:lang w:val="fr-CA"/>
              </w:rPr>
              <w:t>A-427-09,</w:t>
            </w:r>
            <w:r w:rsidR="006A65C1">
              <w:rPr>
                <w:lang w:val="fr-CA"/>
              </w:rPr>
              <w:t xml:space="preserve"> 2010 </w:t>
            </w:r>
            <w:r w:rsidRPr="00106C32">
              <w:rPr>
                <w:lang w:val="fr-CA"/>
              </w:rPr>
              <w:t>CA</w:t>
            </w:r>
            <w:r w:rsidR="006A65C1">
              <w:rPr>
                <w:lang w:val="fr-CA"/>
              </w:rPr>
              <w:t>F</w:t>
            </w:r>
            <w:r w:rsidRPr="00106C32">
              <w:rPr>
                <w:lang w:val="fr-CA"/>
              </w:rPr>
              <w:t xml:space="preserve"> 131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106C32">
              <w:rPr>
                <w:lang w:val="fr-CA"/>
              </w:rPr>
              <w:t>25 mai 2010</w:t>
            </w:r>
            <w:r w:rsidRPr="006E7BAE">
              <w:rPr>
                <w:lang w:val="fr-CA"/>
              </w:rPr>
              <w:t xml:space="preserve">, est </w:t>
            </w:r>
            <w:r w:rsidR="00BE2BBB">
              <w:rPr>
                <w:lang w:val="fr-CA"/>
              </w:rPr>
              <w:t>rejetée avec dépens en faveur de l’intimé le Procureur général du Canada.</w:t>
            </w:r>
          </w:p>
        </w:tc>
      </w:tr>
    </w:tbl>
    <w:p w:rsidR="00172FAF" w:rsidRDefault="00172FAF" w:rsidP="00417FB7">
      <w:pPr>
        <w:jc w:val="center"/>
        <w:rPr>
          <w:lang w:val="fr-CA"/>
        </w:rPr>
      </w:pPr>
    </w:p>
    <w:p w:rsidR="008B381E" w:rsidRDefault="008B381E" w:rsidP="00417FB7">
      <w:pPr>
        <w:jc w:val="center"/>
        <w:rPr>
          <w:lang w:val="fr-CA"/>
        </w:rPr>
      </w:pPr>
    </w:p>
    <w:p w:rsidR="008B381E" w:rsidRDefault="008B381E" w:rsidP="00417FB7">
      <w:pPr>
        <w:jc w:val="center"/>
        <w:rPr>
          <w:lang w:val="fr-CA"/>
        </w:rPr>
      </w:pPr>
    </w:p>
    <w:p w:rsidR="009F436C" w:rsidRPr="00106C32" w:rsidRDefault="003A37CF" w:rsidP="00417FB7">
      <w:pPr>
        <w:jc w:val="center"/>
        <w:rPr>
          <w:lang w:val="fr-CA"/>
        </w:rPr>
      </w:pPr>
      <w:r w:rsidRPr="00106C32">
        <w:rPr>
          <w:lang w:val="fr-CA"/>
        </w:rPr>
        <w:t>C.J.C.</w:t>
      </w:r>
    </w:p>
    <w:p w:rsidR="003A37CF" w:rsidRPr="00106C32" w:rsidRDefault="003A37CF" w:rsidP="00106C32">
      <w:pPr>
        <w:jc w:val="center"/>
        <w:rPr>
          <w:lang w:val="fr-CA"/>
        </w:rPr>
      </w:pPr>
      <w:r w:rsidRPr="00106C32">
        <w:rPr>
          <w:lang w:val="fr-CA"/>
        </w:rPr>
        <w:t>J.C.C.</w:t>
      </w:r>
      <w:r w:rsidR="00106C32" w:rsidRPr="00106C32">
        <w:rPr>
          <w:lang w:val="fr-CA"/>
        </w:rPr>
        <w:t xml:space="preserve"> </w:t>
      </w:r>
    </w:p>
    <w:sectPr w:rsidR="003A37CF" w:rsidRPr="00106C32" w:rsidSect="00172FAF">
      <w:headerReference w:type="default" r:id="rId8"/>
      <w:pgSz w:w="12240" w:h="15840"/>
      <w:pgMar w:top="1440" w:right="1440" w:bottom="432" w:left="1440" w:header="144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3F" w:rsidRDefault="0042783F">
      <w:r>
        <w:separator/>
      </w:r>
    </w:p>
  </w:endnote>
  <w:endnote w:type="continuationSeparator" w:id="0">
    <w:p w:rsidR="0042783F" w:rsidRDefault="0042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3F" w:rsidRDefault="0042783F">
      <w:r>
        <w:separator/>
      </w:r>
    </w:p>
  </w:footnote>
  <w:footnote w:type="continuationSeparator" w:id="0">
    <w:p w:rsidR="0042783F" w:rsidRDefault="00427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437C8A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437C8A" w:rsidRPr="00417FB7">
      <w:rPr>
        <w:szCs w:val="24"/>
      </w:rPr>
      <w:fldChar w:fldCharType="separate"/>
    </w:r>
    <w:r w:rsidR="00172FAF">
      <w:rPr>
        <w:noProof/>
        <w:szCs w:val="24"/>
      </w:rPr>
      <w:t>2</w:t>
    </w:r>
    <w:r w:rsidR="00437C8A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33848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47DE3"/>
    <w:rsid w:val="00057FAF"/>
    <w:rsid w:val="00074657"/>
    <w:rsid w:val="00091327"/>
    <w:rsid w:val="000919B4"/>
    <w:rsid w:val="000B4AA7"/>
    <w:rsid w:val="000B76FF"/>
    <w:rsid w:val="000D7521"/>
    <w:rsid w:val="000E4CCE"/>
    <w:rsid w:val="00106C32"/>
    <w:rsid w:val="0016666F"/>
    <w:rsid w:val="00167C15"/>
    <w:rsid w:val="00172FAF"/>
    <w:rsid w:val="0019377E"/>
    <w:rsid w:val="001D0116"/>
    <w:rsid w:val="001D4323"/>
    <w:rsid w:val="00203642"/>
    <w:rsid w:val="002523DE"/>
    <w:rsid w:val="002568D3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37C8A"/>
    <w:rsid w:val="004943CF"/>
    <w:rsid w:val="004956DA"/>
    <w:rsid w:val="004D4658"/>
    <w:rsid w:val="00563E2C"/>
    <w:rsid w:val="00587869"/>
    <w:rsid w:val="00614908"/>
    <w:rsid w:val="00650109"/>
    <w:rsid w:val="006A65C1"/>
    <w:rsid w:val="006E7BAE"/>
    <w:rsid w:val="00701109"/>
    <w:rsid w:val="007372EA"/>
    <w:rsid w:val="0079129C"/>
    <w:rsid w:val="007A54CC"/>
    <w:rsid w:val="007E68C7"/>
    <w:rsid w:val="00816B78"/>
    <w:rsid w:val="00824412"/>
    <w:rsid w:val="008262A3"/>
    <w:rsid w:val="00830BBE"/>
    <w:rsid w:val="0086042A"/>
    <w:rsid w:val="008813BC"/>
    <w:rsid w:val="008A153F"/>
    <w:rsid w:val="008B381E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B5E22"/>
    <w:rsid w:val="00AE2077"/>
    <w:rsid w:val="00B408F8"/>
    <w:rsid w:val="00B5078E"/>
    <w:rsid w:val="00B60EDC"/>
    <w:rsid w:val="00BA6FDE"/>
    <w:rsid w:val="00BD4E4C"/>
    <w:rsid w:val="00BE2BBB"/>
    <w:rsid w:val="00BF7644"/>
    <w:rsid w:val="00C2612E"/>
    <w:rsid w:val="00CE249F"/>
    <w:rsid w:val="00D42339"/>
    <w:rsid w:val="00D61AC2"/>
    <w:rsid w:val="00E12A51"/>
    <w:rsid w:val="00E777AD"/>
    <w:rsid w:val="00EA4B61"/>
    <w:rsid w:val="00EF6754"/>
    <w:rsid w:val="00F06BF6"/>
    <w:rsid w:val="00F12BD3"/>
    <w:rsid w:val="00F1759D"/>
    <w:rsid w:val="00F20569"/>
    <w:rsid w:val="00F40FBF"/>
    <w:rsid w:val="00F47372"/>
    <w:rsid w:val="00F5034C"/>
    <w:rsid w:val="00F70D4F"/>
    <w:rsid w:val="00F76E97"/>
    <w:rsid w:val="00F84E07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2C8F-537D-436A-83AE-C53B3182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7</cp:revision>
  <cp:lastPrinted>2011-01-19T17:01:00Z</cp:lastPrinted>
  <dcterms:created xsi:type="dcterms:W3CDTF">2010-12-24T16:34:00Z</dcterms:created>
  <dcterms:modified xsi:type="dcterms:W3CDTF">2011-01-24T17:43:00Z</dcterms:modified>
</cp:coreProperties>
</file>