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C031C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C031C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6DE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LeBel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031C">
              <w:rPr>
                <w:lang w:val="fr-CA"/>
              </w:rPr>
              <w:t>La juge en chef McLachlin et les juges LeBel et Deschamps</w:t>
            </w:r>
          </w:p>
        </w:tc>
      </w:tr>
      <w:tr w:rsidR="00C2612E" w:rsidRPr="00496DE6" w:rsidTr="00F47372">
        <w:tc>
          <w:tcPr>
            <w:tcW w:w="2269" w:type="pct"/>
          </w:tcPr>
          <w:p w:rsidR="00C2612E" w:rsidRPr="00AC031C" w:rsidRDefault="00C2612E" w:rsidP="008262A3">
            <w:pPr>
              <w:rPr>
                <w:lang w:val="fr-CA"/>
              </w:rPr>
            </w:pPr>
          </w:p>
          <w:p w:rsidR="00C2612E" w:rsidRPr="00AC03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C03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03C33" w:rsidRDefault="00AC031C">
            <w:pPr>
              <w:pStyle w:val="SCCLsocPrefix"/>
            </w:pPr>
            <w:r>
              <w:t>BETWEEN:</w:t>
            </w:r>
            <w:r>
              <w:br/>
            </w:r>
          </w:p>
          <w:p w:rsidR="00003C33" w:rsidRDefault="00AC031C">
            <w:pPr>
              <w:pStyle w:val="SCCLsocParty"/>
            </w:pPr>
            <w:r>
              <w:t>Muhsen Ahemed Ramadan Agraira</w:t>
            </w:r>
            <w:r>
              <w:br/>
            </w:r>
          </w:p>
          <w:p w:rsidR="00003C33" w:rsidRDefault="00C264AB">
            <w:pPr>
              <w:pStyle w:val="SCCLsocPartyRole"/>
            </w:pPr>
            <w:r>
              <w:t>Applicant</w:t>
            </w:r>
            <w:r w:rsidR="00AC031C">
              <w:br/>
            </w:r>
          </w:p>
          <w:p w:rsidR="00003C33" w:rsidRDefault="00AC031C">
            <w:pPr>
              <w:pStyle w:val="SCCLsocVersus"/>
            </w:pPr>
            <w:r>
              <w:t>- and -</w:t>
            </w:r>
            <w:r>
              <w:br/>
            </w:r>
          </w:p>
          <w:p w:rsidR="00003C33" w:rsidRDefault="00AC031C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003C33" w:rsidRDefault="00AC03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03C33" w:rsidRPr="00AC031C" w:rsidRDefault="00AC031C">
            <w:pPr>
              <w:pStyle w:val="SCCLsocPrefix"/>
              <w:rPr>
                <w:lang w:val="fr-CA"/>
              </w:rPr>
            </w:pPr>
            <w:r w:rsidRPr="00AC031C">
              <w:rPr>
                <w:lang w:val="fr-CA"/>
              </w:rPr>
              <w:t>ENTRE :</w:t>
            </w:r>
            <w:r w:rsidRPr="00AC031C">
              <w:rPr>
                <w:lang w:val="fr-CA"/>
              </w:rPr>
              <w:br/>
            </w:r>
          </w:p>
          <w:p w:rsidR="00003C33" w:rsidRPr="00AC031C" w:rsidRDefault="00AC031C">
            <w:pPr>
              <w:pStyle w:val="SCCLsocParty"/>
              <w:rPr>
                <w:lang w:val="fr-CA"/>
              </w:rPr>
            </w:pPr>
            <w:proofErr w:type="spellStart"/>
            <w:r w:rsidRPr="00AC031C">
              <w:rPr>
                <w:lang w:val="fr-CA"/>
              </w:rPr>
              <w:t>Muhsen</w:t>
            </w:r>
            <w:proofErr w:type="spellEnd"/>
            <w:r w:rsidRPr="00AC031C">
              <w:rPr>
                <w:lang w:val="fr-CA"/>
              </w:rPr>
              <w:t xml:space="preserve"> </w:t>
            </w:r>
            <w:proofErr w:type="spellStart"/>
            <w:r w:rsidRPr="00AC031C">
              <w:rPr>
                <w:lang w:val="fr-CA"/>
              </w:rPr>
              <w:t>Ahemed</w:t>
            </w:r>
            <w:proofErr w:type="spellEnd"/>
            <w:r w:rsidRPr="00AC031C">
              <w:rPr>
                <w:lang w:val="fr-CA"/>
              </w:rPr>
              <w:t xml:space="preserve"> Ramadan </w:t>
            </w:r>
            <w:proofErr w:type="spellStart"/>
            <w:r w:rsidRPr="00AC031C">
              <w:rPr>
                <w:lang w:val="fr-CA"/>
              </w:rPr>
              <w:t>Agraira</w:t>
            </w:r>
            <w:proofErr w:type="spellEnd"/>
            <w:r w:rsidRPr="00AC031C">
              <w:rPr>
                <w:lang w:val="fr-CA"/>
              </w:rPr>
              <w:br/>
            </w:r>
          </w:p>
          <w:p w:rsidR="00003C33" w:rsidRPr="00AC031C" w:rsidRDefault="00C264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C031C" w:rsidRPr="00AC031C">
              <w:rPr>
                <w:lang w:val="fr-CA"/>
              </w:rPr>
              <w:br/>
            </w:r>
          </w:p>
          <w:p w:rsidR="00003C33" w:rsidRPr="00AC031C" w:rsidRDefault="00AC031C">
            <w:pPr>
              <w:pStyle w:val="SCCLsocVersus"/>
              <w:rPr>
                <w:lang w:val="fr-CA"/>
              </w:rPr>
            </w:pPr>
            <w:r w:rsidRPr="00AC031C">
              <w:rPr>
                <w:lang w:val="fr-CA"/>
              </w:rPr>
              <w:t>- et -</w:t>
            </w:r>
            <w:r w:rsidRPr="00AC031C">
              <w:rPr>
                <w:lang w:val="fr-CA"/>
              </w:rPr>
              <w:br/>
            </w:r>
          </w:p>
          <w:p w:rsidR="00003C33" w:rsidRPr="00AC031C" w:rsidRDefault="00AC031C">
            <w:pPr>
              <w:pStyle w:val="SCCLsocParty"/>
              <w:rPr>
                <w:lang w:val="fr-CA"/>
              </w:rPr>
            </w:pPr>
            <w:r w:rsidRPr="00AC031C">
              <w:rPr>
                <w:lang w:val="fr-CA"/>
              </w:rPr>
              <w:t>Ministre de la Sécurité publique et de la  Protection civile</w:t>
            </w:r>
            <w:r w:rsidRPr="00AC031C">
              <w:rPr>
                <w:lang w:val="fr-CA"/>
              </w:rPr>
              <w:br/>
            </w:r>
          </w:p>
          <w:p w:rsidR="00003C33" w:rsidRDefault="00AC031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6DE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C03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A-31-10, 2011 FCA 103</w:t>
            </w:r>
            <w:r w:rsidRPr="006E7BAE">
              <w:t xml:space="preserve">, dated </w:t>
            </w:r>
            <w:r>
              <w:t>March 17, 2011</w:t>
            </w:r>
            <w:r w:rsidRPr="006E7BAE">
              <w:t xml:space="preserve"> is</w:t>
            </w:r>
            <w:r w:rsidR="00AC031C">
              <w:t xml:space="preserve">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031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C031C">
              <w:rPr>
                <w:lang w:val="fr-CA"/>
              </w:rPr>
              <w:t xml:space="preserve">A-31-10, 2011 </w:t>
            </w:r>
            <w:r w:rsidRPr="00AC031C">
              <w:rPr>
                <w:lang w:val="fr-CA"/>
              </w:rPr>
              <w:t>CA</w:t>
            </w:r>
            <w:r w:rsidR="00C264AB">
              <w:rPr>
                <w:lang w:val="fr-CA"/>
              </w:rPr>
              <w:t>F</w:t>
            </w:r>
            <w:r w:rsidRPr="00AC031C">
              <w:rPr>
                <w:lang w:val="fr-CA"/>
              </w:rPr>
              <w:t xml:space="preserve">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031C">
              <w:rPr>
                <w:lang w:val="fr-CA"/>
              </w:rPr>
              <w:t>17 mars 2011</w:t>
            </w:r>
            <w:r w:rsidR="00AC031C">
              <w:rPr>
                <w:lang w:val="fr-CA"/>
              </w:rPr>
              <w:t>, est 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C031C" w:rsidRPr="00D83B8C" w:rsidRDefault="00AC031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C031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C031C" w:rsidRPr="00D83B8C">
        <w:rPr>
          <w:lang w:val="fr-CA"/>
        </w:rPr>
        <w:t xml:space="preserve"> </w:t>
      </w:r>
    </w:p>
    <w:sectPr w:rsidR="003A37CF" w:rsidRPr="00D83B8C" w:rsidSect="00AC031C">
      <w:headerReference w:type="default" r:id="rId8"/>
      <w:pgSz w:w="12240" w:h="15840"/>
      <w:pgMar w:top="1440" w:right="1440" w:bottom="90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69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691F" w:rsidRPr="00417FB7">
      <w:rPr>
        <w:szCs w:val="24"/>
      </w:rPr>
      <w:fldChar w:fldCharType="separate"/>
    </w:r>
    <w:r w:rsidR="00AC031C">
      <w:rPr>
        <w:noProof/>
        <w:szCs w:val="24"/>
      </w:rPr>
      <w:t>4</w:t>
    </w:r>
    <w:r w:rsidR="002169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C33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5D57"/>
    <w:rsid w:val="00203642"/>
    <w:rsid w:val="0021691F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6DE6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031C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264A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E7AA-7C1D-4EF3-AA64-24FECFBA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2011-11-25T14:56:00Z</dcterms:created>
  <dcterms:modified xsi:type="dcterms:W3CDTF">2011-12-12T15:14:00Z</dcterms:modified>
</cp:coreProperties>
</file>