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B2277" w:rsidP="008262A3">
            <w:r>
              <w:t xml:space="preserve">December </w:t>
            </w:r>
            <w:r w:rsidR="00EE2A6C">
              <w:t>1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B2277">
            <w:pPr>
              <w:rPr>
                <w:lang w:val="en-US"/>
              </w:rPr>
            </w:pPr>
            <w:r>
              <w:t xml:space="preserve">Le </w:t>
            </w:r>
            <w:r w:rsidR="001B2277" w:rsidRPr="001B2277">
              <w:t>1</w:t>
            </w:r>
            <w:r w:rsidR="001B2277">
              <w:rPr>
                <w:vertAlign w:val="superscript"/>
              </w:rPr>
              <w:t>er</w:t>
            </w:r>
            <w:r>
              <w:t xml:space="preserve"> </w:t>
            </w:r>
            <w:proofErr w:type="spellStart"/>
            <w:r w:rsidR="001B2277">
              <w:t>Decembre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53B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2277">
              <w:rPr>
                <w:lang w:val="fr-CA"/>
              </w:rPr>
              <w:t>Les juges Binnie, Abella et Rothstein</w:t>
            </w:r>
          </w:p>
        </w:tc>
      </w:tr>
      <w:tr w:rsidR="00C2612E" w:rsidRPr="004453B2" w:rsidTr="00F47372">
        <w:tc>
          <w:tcPr>
            <w:tcW w:w="2269" w:type="pct"/>
          </w:tcPr>
          <w:p w:rsidR="00C2612E" w:rsidRPr="001B2277" w:rsidRDefault="00C2612E" w:rsidP="008262A3">
            <w:pPr>
              <w:rPr>
                <w:lang w:val="fr-CA"/>
              </w:rPr>
            </w:pPr>
          </w:p>
          <w:p w:rsidR="00C2612E" w:rsidRPr="001B227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B227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57DF1" w:rsidRDefault="001B2277">
            <w:pPr>
              <w:pStyle w:val="SCCLsocPrefix"/>
            </w:pPr>
            <w:r>
              <w:t>BETWEEN:</w:t>
            </w:r>
            <w:r>
              <w:br/>
            </w:r>
          </w:p>
          <w:p w:rsidR="00757DF1" w:rsidRDefault="001B2277">
            <w:pPr>
              <w:pStyle w:val="SCCLsocParty"/>
            </w:pPr>
            <w:r>
              <w:t>Lyle Jacob John</w:t>
            </w:r>
            <w:r>
              <w:br/>
            </w:r>
          </w:p>
          <w:p w:rsidR="00757DF1" w:rsidRDefault="001B2277">
            <w:pPr>
              <w:pStyle w:val="SCCLsocPartyRole"/>
            </w:pPr>
            <w:r>
              <w:t>Applicant</w:t>
            </w:r>
            <w:r>
              <w:br/>
            </w:r>
          </w:p>
          <w:p w:rsidR="00757DF1" w:rsidRDefault="001B2277">
            <w:pPr>
              <w:pStyle w:val="SCCLsocVersus"/>
            </w:pPr>
            <w:r>
              <w:t>- and -</w:t>
            </w:r>
            <w:r>
              <w:br/>
            </w:r>
          </w:p>
          <w:p w:rsidR="00757DF1" w:rsidRDefault="001B2277">
            <w:pPr>
              <w:pStyle w:val="SCCLsocParty"/>
            </w:pPr>
            <w:r>
              <w:t>National Parole Board</w:t>
            </w:r>
            <w:r>
              <w:br/>
            </w:r>
          </w:p>
          <w:p w:rsidR="00CD47B4" w:rsidRPr="00CD47B4" w:rsidRDefault="00CD47B4" w:rsidP="00CD47B4"/>
          <w:p w:rsidR="00757DF1" w:rsidRDefault="001B227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57DF1" w:rsidRPr="001B2277" w:rsidRDefault="001B2277">
            <w:pPr>
              <w:pStyle w:val="SCCLsocPrefix"/>
              <w:rPr>
                <w:lang w:val="fr-CA"/>
              </w:rPr>
            </w:pPr>
            <w:r w:rsidRPr="001B2277">
              <w:rPr>
                <w:lang w:val="fr-CA"/>
              </w:rPr>
              <w:t>ENTRE :</w:t>
            </w:r>
            <w:r w:rsidRPr="001B2277">
              <w:rPr>
                <w:lang w:val="fr-CA"/>
              </w:rPr>
              <w:br/>
            </w:r>
          </w:p>
          <w:p w:rsidR="00757DF1" w:rsidRPr="001B2277" w:rsidRDefault="001B2277">
            <w:pPr>
              <w:pStyle w:val="SCCLsocParty"/>
              <w:rPr>
                <w:lang w:val="fr-CA"/>
              </w:rPr>
            </w:pPr>
            <w:r w:rsidRPr="001B2277">
              <w:rPr>
                <w:lang w:val="fr-CA"/>
              </w:rPr>
              <w:t>Lyle Jacob John</w:t>
            </w:r>
            <w:r w:rsidRPr="001B2277">
              <w:rPr>
                <w:lang w:val="fr-CA"/>
              </w:rPr>
              <w:br/>
            </w:r>
          </w:p>
          <w:p w:rsidR="00757DF1" w:rsidRPr="001B2277" w:rsidRDefault="001B2277">
            <w:pPr>
              <w:pStyle w:val="SCCLsocPartyRole"/>
              <w:rPr>
                <w:lang w:val="fr-CA"/>
              </w:rPr>
            </w:pPr>
            <w:r w:rsidRPr="001B2277">
              <w:rPr>
                <w:lang w:val="fr-CA"/>
              </w:rPr>
              <w:t>Demandeur</w:t>
            </w:r>
            <w:r w:rsidRPr="001B2277">
              <w:rPr>
                <w:lang w:val="fr-CA"/>
              </w:rPr>
              <w:br/>
            </w:r>
          </w:p>
          <w:p w:rsidR="00757DF1" w:rsidRPr="001B2277" w:rsidRDefault="001B2277">
            <w:pPr>
              <w:pStyle w:val="SCCLsocVersus"/>
              <w:rPr>
                <w:lang w:val="fr-CA"/>
              </w:rPr>
            </w:pPr>
            <w:r w:rsidRPr="001B2277">
              <w:rPr>
                <w:lang w:val="fr-CA"/>
              </w:rPr>
              <w:t>- et -</w:t>
            </w:r>
            <w:r w:rsidRPr="001B2277">
              <w:rPr>
                <w:lang w:val="fr-CA"/>
              </w:rPr>
              <w:br/>
            </w:r>
          </w:p>
          <w:p w:rsidR="00757DF1" w:rsidRPr="001B2277" w:rsidRDefault="001B2277">
            <w:pPr>
              <w:pStyle w:val="SCCLsocParty"/>
              <w:rPr>
                <w:lang w:val="fr-CA"/>
              </w:rPr>
            </w:pPr>
            <w:r w:rsidRPr="001B2277">
              <w:rPr>
                <w:lang w:val="fr-CA"/>
              </w:rPr>
              <w:t>Commission nationale des libérations conditionnelles</w:t>
            </w:r>
            <w:r w:rsidRPr="001B2277">
              <w:rPr>
                <w:lang w:val="fr-CA"/>
              </w:rPr>
              <w:br/>
            </w:r>
          </w:p>
          <w:p w:rsidR="00757DF1" w:rsidRDefault="001B2277" w:rsidP="001B227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53B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B227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CA037868, 2011 BCCA 188</w:t>
            </w:r>
            <w:r w:rsidRPr="006E7BAE">
              <w:t xml:space="preserve">, dated </w:t>
            </w:r>
            <w:r>
              <w:t>April 14, 2011</w:t>
            </w:r>
            <w:r w:rsidR="001B2277">
              <w:t>,</w:t>
            </w:r>
            <w:r w:rsidRPr="006E7BAE">
              <w:t xml:space="preserve"> is </w:t>
            </w:r>
            <w:r w:rsidR="001B2277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B227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227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B2277">
              <w:rPr>
                <w:lang w:val="fr-CA"/>
              </w:rPr>
              <w:t>CA037868, 2011 BCCA 188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2277">
              <w:rPr>
                <w:lang w:val="fr-CA"/>
              </w:rPr>
              <w:t>14 avril 2011</w:t>
            </w:r>
            <w:r w:rsidR="001B2277">
              <w:rPr>
                <w:lang w:val="fr-CA"/>
              </w:rPr>
              <w:t>, est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1B2277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1B227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B227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B4" w:rsidRDefault="00CD47B4">
      <w:r>
        <w:separator/>
      </w:r>
    </w:p>
  </w:endnote>
  <w:endnote w:type="continuationSeparator" w:id="0">
    <w:p w:rsidR="00CD47B4" w:rsidRDefault="00CD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4" w:rsidRDefault="00CD47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4" w:rsidRDefault="00CD47B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4" w:rsidRDefault="00CD47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B4" w:rsidRDefault="00CD47B4">
      <w:r>
        <w:separator/>
      </w:r>
    </w:p>
  </w:footnote>
  <w:footnote w:type="continuationSeparator" w:id="0">
    <w:p w:rsidR="00CD47B4" w:rsidRDefault="00CD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4" w:rsidRDefault="00CD47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4" w:rsidRDefault="00CD47B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CD47B4" w:rsidRDefault="00CD47B4" w:rsidP="008F53F3">
    <w:pPr>
      <w:rPr>
        <w:szCs w:val="24"/>
      </w:rPr>
    </w:pPr>
  </w:p>
  <w:p w:rsidR="00CD47B4" w:rsidRDefault="00CD47B4" w:rsidP="008F53F3">
    <w:pPr>
      <w:rPr>
        <w:szCs w:val="24"/>
      </w:rPr>
    </w:pPr>
  </w:p>
  <w:p w:rsidR="00CD47B4" w:rsidRDefault="00CD47B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34309</w:t>
    </w:r>
    <w:r>
      <w:rPr>
        <w:szCs w:val="24"/>
      </w:rPr>
      <w:t>     </w:t>
    </w:r>
  </w:p>
  <w:p w:rsidR="00CD47B4" w:rsidRDefault="00CD47B4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4" w:rsidRDefault="00CD47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2277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53B2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7DF1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70D9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47B4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BDAD-4D69-4BDD-BBB6-7FA26A13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2011-11-30T15:35:00Z</cp:lastPrinted>
  <dcterms:created xsi:type="dcterms:W3CDTF">2011-11-21T16:22:00Z</dcterms:created>
  <dcterms:modified xsi:type="dcterms:W3CDTF">2011-12-05T14:27:00Z</dcterms:modified>
</cp:coreProperties>
</file>