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33568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D47DF1">
            <w:r>
              <w:t xml:space="preserve">December </w:t>
            </w:r>
            <w:r w:rsidR="00D47DF1">
              <w:t>22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47DF1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0EC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47DF1">
              <w:rPr>
                <w:lang w:val="fr-CA"/>
              </w:rPr>
              <w:t>Les juges LeBel, Abella et Cromwell</w:t>
            </w:r>
          </w:p>
        </w:tc>
      </w:tr>
      <w:tr w:rsidR="00C2612E" w:rsidRPr="00950ECB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D47DF1" w:rsidRPr="00D47DF1" w:rsidRDefault="00D47DF1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47DF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932CE" w:rsidRDefault="008D0ECD">
            <w:pPr>
              <w:pStyle w:val="SCCLsocPrefix"/>
            </w:pPr>
            <w:r>
              <w:t>BETWEEN:</w:t>
            </w:r>
            <w:r>
              <w:br/>
            </w:r>
          </w:p>
          <w:p w:rsidR="00F932CE" w:rsidRDefault="008D0ECD">
            <w:pPr>
              <w:pStyle w:val="SCCLsocParty"/>
            </w:pPr>
            <w:r>
              <w:t>Marcus A. Wide</w:t>
            </w:r>
            <w:r w:rsidR="00D47DF1">
              <w:t xml:space="preserve"> and</w:t>
            </w:r>
            <w:r>
              <w:t xml:space="preserve"> Hugh Dickson</w:t>
            </w:r>
            <w:r>
              <w:br/>
            </w:r>
          </w:p>
          <w:p w:rsidR="00F932CE" w:rsidRDefault="008D0ECD">
            <w:pPr>
              <w:pStyle w:val="SCCLsocPartyRole"/>
            </w:pPr>
            <w:r>
              <w:t>Applicants</w:t>
            </w:r>
            <w:r>
              <w:br/>
            </w:r>
          </w:p>
          <w:p w:rsidR="00F932CE" w:rsidRDefault="008D0ECD">
            <w:pPr>
              <w:pStyle w:val="SCCLsocVersus"/>
            </w:pPr>
            <w:r>
              <w:t>- and -</w:t>
            </w:r>
            <w:r>
              <w:br/>
            </w:r>
          </w:p>
          <w:p w:rsidR="00F932CE" w:rsidRDefault="008D0ECD">
            <w:pPr>
              <w:pStyle w:val="SCCLsocParty"/>
            </w:pPr>
            <w:r>
              <w:t>Ralph S. Janvey</w:t>
            </w:r>
            <w:r>
              <w:br/>
            </w:r>
          </w:p>
          <w:p w:rsidR="00D47DF1" w:rsidRPr="006939D4" w:rsidRDefault="008D0ECD" w:rsidP="00D47DF1">
            <w:pPr>
              <w:pStyle w:val="SCCLsocPartyRole"/>
              <w:rPr>
                <w:lang w:val="fr-CA"/>
              </w:rPr>
            </w:pPr>
            <w:proofErr w:type="spellStart"/>
            <w:r w:rsidRPr="00D47DF1">
              <w:rPr>
                <w:lang w:val="fr-CA"/>
              </w:rPr>
              <w:t>Respondent</w:t>
            </w:r>
            <w:proofErr w:type="spellEnd"/>
            <w:r w:rsidRPr="00D47DF1">
              <w:rPr>
                <w:lang w:val="fr-CA"/>
              </w:rPr>
              <w:br/>
            </w:r>
          </w:p>
          <w:p w:rsidR="00D47DF1" w:rsidRPr="00D47DF1" w:rsidRDefault="00D47DF1" w:rsidP="00D47DF1">
            <w:pPr>
              <w:pStyle w:val="SCCLsocVersus"/>
              <w:rPr>
                <w:lang w:val="fr-CA"/>
              </w:rPr>
            </w:pPr>
            <w:r w:rsidRPr="00D47DF1">
              <w:rPr>
                <w:lang w:val="fr-CA"/>
              </w:rPr>
              <w:t>- and -</w:t>
            </w:r>
            <w:r w:rsidRPr="00D47DF1">
              <w:rPr>
                <w:lang w:val="fr-CA"/>
              </w:rPr>
              <w:br/>
            </w:r>
          </w:p>
          <w:p w:rsidR="00F932CE" w:rsidRPr="00D47DF1" w:rsidRDefault="008D0ECD">
            <w:pPr>
              <w:pStyle w:val="SCCLsocParty"/>
              <w:rPr>
                <w:lang w:val="fr-CA"/>
              </w:rPr>
            </w:pPr>
            <w:r w:rsidRPr="00D47DF1">
              <w:rPr>
                <w:lang w:val="fr-CA"/>
              </w:rPr>
              <w:t>Autorité des Marchés Financiers</w:t>
            </w:r>
            <w:r w:rsidRPr="00D47DF1">
              <w:rPr>
                <w:lang w:val="fr-CA"/>
              </w:rPr>
              <w:br/>
            </w:r>
          </w:p>
          <w:p w:rsidR="00F932CE" w:rsidRDefault="008D0ECD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932CE" w:rsidRPr="006939D4" w:rsidRDefault="008D0ECD">
            <w:pPr>
              <w:pStyle w:val="SCCLsocPrefix"/>
              <w:rPr>
                <w:lang w:val="fr-CA"/>
              </w:rPr>
            </w:pPr>
            <w:r w:rsidRPr="006939D4">
              <w:rPr>
                <w:lang w:val="fr-CA"/>
              </w:rPr>
              <w:t>ENTRE :</w:t>
            </w:r>
            <w:r w:rsidRPr="006939D4">
              <w:rPr>
                <w:lang w:val="fr-CA"/>
              </w:rPr>
              <w:br/>
            </w:r>
          </w:p>
          <w:p w:rsidR="00F932CE" w:rsidRPr="006939D4" w:rsidRDefault="008D0ECD">
            <w:pPr>
              <w:pStyle w:val="SCCLsocParty"/>
              <w:rPr>
                <w:lang w:val="fr-CA"/>
              </w:rPr>
            </w:pPr>
            <w:r w:rsidRPr="006939D4">
              <w:rPr>
                <w:lang w:val="fr-CA"/>
              </w:rPr>
              <w:t>Marcus A. Wide</w:t>
            </w:r>
            <w:r w:rsidR="00D47DF1" w:rsidRPr="006939D4">
              <w:rPr>
                <w:lang w:val="fr-CA"/>
              </w:rPr>
              <w:t xml:space="preserve"> et</w:t>
            </w:r>
            <w:r w:rsidRPr="006939D4">
              <w:rPr>
                <w:lang w:val="fr-CA"/>
              </w:rPr>
              <w:t xml:space="preserve"> Hugh Dickson</w:t>
            </w:r>
            <w:r w:rsidRPr="006939D4">
              <w:rPr>
                <w:lang w:val="fr-CA"/>
              </w:rPr>
              <w:br/>
            </w:r>
          </w:p>
          <w:p w:rsidR="00F932CE" w:rsidRPr="00D47DF1" w:rsidRDefault="008D0ECD">
            <w:pPr>
              <w:pStyle w:val="SCCLsocPartyRole"/>
              <w:rPr>
                <w:lang w:val="fr-CA"/>
              </w:rPr>
            </w:pPr>
            <w:r w:rsidRPr="00D47DF1">
              <w:rPr>
                <w:lang w:val="fr-CA"/>
              </w:rPr>
              <w:t>Demandeurs</w:t>
            </w:r>
            <w:r w:rsidRPr="00D47DF1">
              <w:rPr>
                <w:lang w:val="fr-CA"/>
              </w:rPr>
              <w:br/>
            </w:r>
          </w:p>
          <w:p w:rsidR="00F932CE" w:rsidRPr="00D47DF1" w:rsidRDefault="008D0ECD">
            <w:pPr>
              <w:pStyle w:val="SCCLsocVersus"/>
              <w:rPr>
                <w:lang w:val="fr-CA"/>
              </w:rPr>
            </w:pPr>
            <w:r w:rsidRPr="00D47DF1">
              <w:rPr>
                <w:lang w:val="fr-CA"/>
              </w:rPr>
              <w:t>- et -</w:t>
            </w:r>
            <w:r w:rsidRPr="00D47DF1">
              <w:rPr>
                <w:lang w:val="fr-CA"/>
              </w:rPr>
              <w:br/>
            </w:r>
          </w:p>
          <w:p w:rsidR="00F932CE" w:rsidRPr="00D47DF1" w:rsidRDefault="008D0ECD">
            <w:pPr>
              <w:pStyle w:val="SCCLsocParty"/>
              <w:rPr>
                <w:lang w:val="fr-CA"/>
              </w:rPr>
            </w:pPr>
            <w:r w:rsidRPr="00D47DF1">
              <w:rPr>
                <w:lang w:val="fr-CA"/>
              </w:rPr>
              <w:t xml:space="preserve">Ralph S. </w:t>
            </w:r>
            <w:proofErr w:type="spellStart"/>
            <w:r w:rsidRPr="00D47DF1">
              <w:rPr>
                <w:lang w:val="fr-CA"/>
              </w:rPr>
              <w:t>Janvey</w:t>
            </w:r>
            <w:proofErr w:type="spellEnd"/>
            <w:r w:rsidRPr="00D47DF1">
              <w:rPr>
                <w:lang w:val="fr-CA"/>
              </w:rPr>
              <w:br/>
            </w:r>
          </w:p>
          <w:p w:rsidR="00D47DF1" w:rsidRPr="00D47DF1" w:rsidRDefault="008D0ECD" w:rsidP="00D47DF1">
            <w:pPr>
              <w:pStyle w:val="SCCLsocPartyRole"/>
              <w:rPr>
                <w:lang w:val="fr-CA"/>
              </w:rPr>
            </w:pPr>
            <w:r w:rsidRPr="00D47DF1">
              <w:rPr>
                <w:lang w:val="fr-CA"/>
              </w:rPr>
              <w:t>Intimé</w:t>
            </w:r>
            <w:r w:rsidRPr="00D47DF1">
              <w:rPr>
                <w:lang w:val="fr-CA"/>
              </w:rPr>
              <w:br/>
            </w:r>
          </w:p>
          <w:p w:rsidR="00D47DF1" w:rsidRPr="00D47DF1" w:rsidRDefault="00D47DF1" w:rsidP="00D47DF1">
            <w:pPr>
              <w:pStyle w:val="SCCLsocVersus"/>
              <w:rPr>
                <w:lang w:val="fr-CA"/>
              </w:rPr>
            </w:pPr>
            <w:r w:rsidRPr="00D47DF1">
              <w:rPr>
                <w:lang w:val="fr-CA"/>
              </w:rPr>
              <w:t>- et -</w:t>
            </w:r>
            <w:r w:rsidRPr="00D47DF1">
              <w:rPr>
                <w:lang w:val="fr-CA"/>
              </w:rPr>
              <w:br/>
            </w:r>
          </w:p>
          <w:p w:rsidR="00F932CE" w:rsidRPr="00D47DF1" w:rsidRDefault="008D0ECD">
            <w:pPr>
              <w:pStyle w:val="SCCLsocParty"/>
              <w:rPr>
                <w:lang w:val="fr-CA"/>
              </w:rPr>
            </w:pPr>
            <w:r w:rsidRPr="00D47DF1">
              <w:rPr>
                <w:lang w:val="fr-CA"/>
              </w:rPr>
              <w:t>Autorité des Marchés Financiers</w:t>
            </w:r>
            <w:r w:rsidRPr="00D47DF1">
              <w:rPr>
                <w:lang w:val="fr-CA"/>
              </w:rPr>
              <w:br/>
            </w:r>
          </w:p>
          <w:p w:rsidR="00F932CE" w:rsidRDefault="008D0ECD" w:rsidP="00D47DF1">
            <w:pPr>
              <w:pStyle w:val="SCCLsocPartyRole"/>
            </w:pPr>
            <w:proofErr w:type="spellStart"/>
            <w:r>
              <w:t>Intervenante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50EC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33B2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500-09-020001-095</w:t>
            </w:r>
            <w:r w:rsidRPr="006E7BAE">
              <w:t xml:space="preserve">, </w:t>
            </w:r>
            <w:r w:rsidR="006939D4">
              <w:t xml:space="preserve">2009 QCCA 2475, </w:t>
            </w:r>
            <w:r w:rsidRPr="006E7BAE">
              <w:t xml:space="preserve">dated </w:t>
            </w:r>
            <w:r>
              <w:t>December 17, 2009</w:t>
            </w:r>
            <w:r w:rsidR="00D47DF1">
              <w:t>,</w:t>
            </w:r>
            <w:r w:rsidRPr="006E7BAE">
              <w:t xml:space="preserve"> is </w:t>
            </w:r>
            <w:r w:rsidR="00D47DF1">
              <w:t>dismissed with costs</w:t>
            </w:r>
            <w:r w:rsidR="006939D4">
              <w:t xml:space="preserve"> to the respondent and intervener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4570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7DF1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D47DF1">
              <w:rPr>
                <w:lang w:val="fr-CA"/>
              </w:rPr>
              <w:t>500-09-020001-095</w:t>
            </w:r>
            <w:r w:rsidRPr="006E7BAE">
              <w:rPr>
                <w:lang w:val="fr-CA"/>
              </w:rPr>
              <w:t xml:space="preserve">, </w:t>
            </w:r>
            <w:r w:rsidR="006939D4">
              <w:rPr>
                <w:lang w:val="fr-CA"/>
              </w:rPr>
              <w:t xml:space="preserve">2009 QCCA 2475,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7DF1">
              <w:rPr>
                <w:lang w:val="fr-CA"/>
              </w:rPr>
              <w:t>17 décembre 2009</w:t>
            </w:r>
            <w:r w:rsidRPr="006E7BAE">
              <w:rPr>
                <w:lang w:val="fr-CA"/>
              </w:rPr>
              <w:t xml:space="preserve">, est </w:t>
            </w:r>
            <w:r w:rsidR="00D47DF1">
              <w:rPr>
                <w:lang w:val="fr-CA"/>
              </w:rPr>
              <w:t>rejetée avec dépens</w:t>
            </w:r>
            <w:r w:rsidR="00545709">
              <w:rPr>
                <w:lang w:val="fr-CA"/>
              </w:rPr>
              <w:t xml:space="preserve"> en faveur de l’intimé et de l’intervenante.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47DF1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  <w:r w:rsidR="00D47DF1" w:rsidRPr="00D83B8C">
        <w:rPr>
          <w:lang w:val="fr-CA"/>
        </w:rPr>
        <w:t xml:space="preserve"> </w:t>
      </w:r>
    </w:p>
    <w:sectPr w:rsidR="003A37CF" w:rsidRPr="00D83B8C" w:rsidSect="00D47DF1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A09F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A09FC" w:rsidRPr="00417FB7">
      <w:rPr>
        <w:szCs w:val="24"/>
      </w:rPr>
      <w:fldChar w:fldCharType="separate"/>
    </w:r>
    <w:r w:rsidR="00950ECB">
      <w:rPr>
        <w:noProof/>
        <w:szCs w:val="24"/>
      </w:rPr>
      <w:t>2</w:t>
    </w:r>
    <w:r w:rsidR="000A09F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33568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3B2B"/>
    <w:rsid w:val="0003701B"/>
    <w:rsid w:val="0004338D"/>
    <w:rsid w:val="00057FAF"/>
    <w:rsid w:val="00074657"/>
    <w:rsid w:val="00091327"/>
    <w:rsid w:val="000919B4"/>
    <w:rsid w:val="000A09FC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5709"/>
    <w:rsid w:val="00563E2C"/>
    <w:rsid w:val="00587869"/>
    <w:rsid w:val="005D4696"/>
    <w:rsid w:val="00612913"/>
    <w:rsid w:val="00614908"/>
    <w:rsid w:val="00650109"/>
    <w:rsid w:val="006552BB"/>
    <w:rsid w:val="006939D4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0ECD"/>
    <w:rsid w:val="008F53F3"/>
    <w:rsid w:val="009305BF"/>
    <w:rsid w:val="00950ECB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47DF1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32CE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7B08-5CDF-4BE4-8891-CC9C4E61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2011-11-25T19:08:00Z</dcterms:created>
  <dcterms:modified xsi:type="dcterms:W3CDTF">2011-12-29T16:38:00Z</dcterms:modified>
</cp:coreProperties>
</file>