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33940</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C53EA7" w:rsidP="008262A3">
            <w:r>
              <w:t>March 17</w:t>
            </w:r>
            <w:r w:rsidR="00EE2A6C">
              <w:t>, 2011</w:t>
            </w:r>
          </w:p>
        </w:tc>
        <w:tc>
          <w:tcPr>
            <w:tcW w:w="381" w:type="pct"/>
          </w:tcPr>
          <w:p w:rsidR="00417FB7" w:rsidRPr="006E7BAE" w:rsidRDefault="00417FB7" w:rsidP="00382FEC"/>
        </w:tc>
        <w:tc>
          <w:tcPr>
            <w:tcW w:w="2350" w:type="pct"/>
          </w:tcPr>
          <w:p w:rsidR="00417FB7" w:rsidRPr="00D83B8C" w:rsidRDefault="00EE2A6C" w:rsidP="00C53EA7">
            <w:pPr>
              <w:rPr>
                <w:lang w:val="en-US"/>
              </w:rPr>
            </w:pPr>
            <w:r>
              <w:t xml:space="preserve">Le </w:t>
            </w:r>
            <w:r w:rsidR="00C53EA7">
              <w:t>17 mars</w:t>
            </w:r>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41500E" w:rsidTr="00F47372">
        <w:tc>
          <w:tcPr>
            <w:tcW w:w="2269" w:type="pct"/>
          </w:tcPr>
          <w:p w:rsidR="00417FB7" w:rsidRPr="006E7BAE" w:rsidRDefault="00C53EA7" w:rsidP="00C53EA7">
            <w:pPr>
              <w:jc w:val="both"/>
            </w:pPr>
            <w:r>
              <w:t xml:space="preserve">Coram: </w:t>
            </w:r>
            <w:r w:rsidR="00417FB7">
              <w:t>LeBel, Deschamps and Charron JJ.</w:t>
            </w:r>
          </w:p>
        </w:tc>
        <w:tc>
          <w:tcPr>
            <w:tcW w:w="381" w:type="pct"/>
          </w:tcPr>
          <w:p w:rsidR="00417FB7" w:rsidRPr="006E7BAE" w:rsidRDefault="00417FB7" w:rsidP="00382FEC"/>
        </w:tc>
        <w:tc>
          <w:tcPr>
            <w:tcW w:w="2350" w:type="pct"/>
          </w:tcPr>
          <w:p w:rsidR="00417FB7" w:rsidRPr="006E7BAE" w:rsidRDefault="00417FB7" w:rsidP="00C53EA7">
            <w:pPr>
              <w:jc w:val="both"/>
              <w:rPr>
                <w:lang w:val="fr-CA"/>
              </w:rPr>
            </w:pPr>
            <w:r w:rsidRPr="006E7BAE">
              <w:rPr>
                <w:lang w:val="fr-CA"/>
              </w:rPr>
              <w:t xml:space="preserve">Coram : </w:t>
            </w:r>
            <w:r w:rsidRPr="00C53EA7">
              <w:rPr>
                <w:lang w:val="fr-CA"/>
              </w:rPr>
              <w:t>Les juges LeBel, Deschamps et Charron</w:t>
            </w:r>
          </w:p>
        </w:tc>
      </w:tr>
      <w:tr w:rsidR="00C2612E" w:rsidRPr="0041500E" w:rsidTr="00F47372">
        <w:tc>
          <w:tcPr>
            <w:tcW w:w="2269" w:type="pct"/>
          </w:tcPr>
          <w:p w:rsidR="00C2612E" w:rsidRPr="00C53EA7" w:rsidRDefault="00C2612E" w:rsidP="008262A3">
            <w:pPr>
              <w:rPr>
                <w:lang w:val="fr-CA"/>
              </w:rPr>
            </w:pPr>
          </w:p>
          <w:p w:rsidR="00C2612E" w:rsidRPr="00C53EA7" w:rsidRDefault="00C2612E" w:rsidP="008262A3">
            <w:pPr>
              <w:rPr>
                <w:lang w:val="fr-CA"/>
              </w:rPr>
            </w:pPr>
          </w:p>
        </w:tc>
        <w:tc>
          <w:tcPr>
            <w:tcW w:w="381" w:type="pct"/>
          </w:tcPr>
          <w:p w:rsidR="00C2612E" w:rsidRPr="00C53EA7" w:rsidRDefault="00C2612E" w:rsidP="00382FEC">
            <w:pPr>
              <w:rPr>
                <w:lang w:val="fr-CA"/>
              </w:rPr>
            </w:pPr>
          </w:p>
        </w:tc>
        <w:tc>
          <w:tcPr>
            <w:tcW w:w="2350" w:type="pct"/>
          </w:tcPr>
          <w:p w:rsidR="00C2612E" w:rsidRPr="006E7BAE" w:rsidRDefault="00C2612E" w:rsidP="00382FEC">
            <w:pPr>
              <w:rPr>
                <w:lang w:val="fr-CA"/>
              </w:rPr>
            </w:pPr>
          </w:p>
        </w:tc>
      </w:tr>
      <w:tr w:rsidR="00824412" w:rsidRPr="00C53EA7" w:rsidTr="00F47372">
        <w:tc>
          <w:tcPr>
            <w:tcW w:w="2269" w:type="pct"/>
            <w:vAlign w:val="center"/>
          </w:tcPr>
          <w:p w:rsidR="005845E1" w:rsidRDefault="0007381A">
            <w:pPr>
              <w:pStyle w:val="SCCLsocPrefix"/>
            </w:pPr>
            <w:r>
              <w:t>BETWEEN:</w:t>
            </w:r>
            <w:r>
              <w:br/>
            </w:r>
          </w:p>
          <w:p w:rsidR="005845E1" w:rsidRDefault="0007381A">
            <w:pPr>
              <w:pStyle w:val="SCCLsocParty"/>
            </w:pPr>
            <w:r>
              <w:t>Stanley D'Almeida</w:t>
            </w:r>
            <w:r>
              <w:br/>
            </w:r>
          </w:p>
          <w:p w:rsidR="005845E1" w:rsidRDefault="0007381A">
            <w:pPr>
              <w:pStyle w:val="SCCLsocPartyRole"/>
            </w:pPr>
            <w:r>
              <w:t>Applicant</w:t>
            </w:r>
            <w:r>
              <w:br/>
            </w:r>
          </w:p>
          <w:p w:rsidR="005845E1" w:rsidRDefault="0007381A">
            <w:pPr>
              <w:pStyle w:val="SCCLsocVersus"/>
            </w:pPr>
            <w:r>
              <w:t>- and -</w:t>
            </w:r>
            <w:r>
              <w:br/>
            </w:r>
          </w:p>
          <w:p w:rsidR="005845E1" w:rsidRDefault="0007381A">
            <w:pPr>
              <w:pStyle w:val="SCCLsocParty"/>
            </w:pPr>
            <w:r>
              <w:t>Stanley Barron</w:t>
            </w:r>
            <w:r>
              <w:br/>
            </w:r>
          </w:p>
          <w:p w:rsidR="005845E1" w:rsidRDefault="0007381A">
            <w:pPr>
              <w:pStyle w:val="SCCLsocPartyRole"/>
            </w:pPr>
            <w:r>
              <w:t>Respondent</w:t>
            </w:r>
          </w:p>
        </w:tc>
        <w:tc>
          <w:tcPr>
            <w:tcW w:w="381" w:type="pct"/>
            <w:vAlign w:val="center"/>
          </w:tcPr>
          <w:p w:rsidR="00824412" w:rsidRPr="006E7BAE" w:rsidRDefault="00824412" w:rsidP="00375294"/>
        </w:tc>
        <w:tc>
          <w:tcPr>
            <w:tcW w:w="2350" w:type="pct"/>
            <w:vAlign w:val="center"/>
          </w:tcPr>
          <w:p w:rsidR="005845E1" w:rsidRPr="00C53EA7" w:rsidRDefault="0007381A">
            <w:pPr>
              <w:pStyle w:val="SCCLsocPrefix"/>
              <w:rPr>
                <w:lang w:val="fr-CA"/>
              </w:rPr>
            </w:pPr>
            <w:r w:rsidRPr="00C53EA7">
              <w:rPr>
                <w:lang w:val="fr-CA"/>
              </w:rPr>
              <w:t>ENTRE :</w:t>
            </w:r>
            <w:r w:rsidRPr="00C53EA7">
              <w:rPr>
                <w:lang w:val="fr-CA"/>
              </w:rPr>
              <w:br/>
            </w:r>
          </w:p>
          <w:p w:rsidR="005845E1" w:rsidRPr="00C53EA7" w:rsidRDefault="00C53EA7">
            <w:pPr>
              <w:pStyle w:val="SCCLsocParty"/>
              <w:rPr>
                <w:lang w:val="fr-CA"/>
              </w:rPr>
            </w:pPr>
            <w:r>
              <w:rPr>
                <w:lang w:val="fr-CA"/>
              </w:rPr>
              <w:t>Stanley D’</w:t>
            </w:r>
            <w:r w:rsidR="0007381A" w:rsidRPr="00C53EA7">
              <w:rPr>
                <w:lang w:val="fr-CA"/>
              </w:rPr>
              <w:t>Almeida</w:t>
            </w:r>
            <w:r w:rsidR="0007381A" w:rsidRPr="00C53EA7">
              <w:rPr>
                <w:lang w:val="fr-CA"/>
              </w:rPr>
              <w:br/>
            </w:r>
          </w:p>
          <w:p w:rsidR="005845E1" w:rsidRPr="00C53EA7" w:rsidRDefault="0007381A">
            <w:pPr>
              <w:pStyle w:val="SCCLsocPartyRole"/>
              <w:rPr>
                <w:lang w:val="fr-CA"/>
              </w:rPr>
            </w:pPr>
            <w:r w:rsidRPr="00C53EA7">
              <w:rPr>
                <w:lang w:val="fr-CA"/>
              </w:rPr>
              <w:t>Demandeur</w:t>
            </w:r>
            <w:r w:rsidRPr="00C53EA7">
              <w:rPr>
                <w:lang w:val="fr-CA"/>
              </w:rPr>
              <w:br/>
            </w:r>
          </w:p>
          <w:p w:rsidR="005845E1" w:rsidRPr="00C53EA7" w:rsidRDefault="0007381A">
            <w:pPr>
              <w:pStyle w:val="SCCLsocVersus"/>
              <w:rPr>
                <w:lang w:val="fr-CA"/>
              </w:rPr>
            </w:pPr>
            <w:r w:rsidRPr="00C53EA7">
              <w:rPr>
                <w:lang w:val="fr-CA"/>
              </w:rPr>
              <w:t>- et -</w:t>
            </w:r>
            <w:r w:rsidRPr="00C53EA7">
              <w:rPr>
                <w:lang w:val="fr-CA"/>
              </w:rPr>
              <w:br/>
            </w:r>
          </w:p>
          <w:p w:rsidR="005845E1" w:rsidRPr="00C53EA7" w:rsidRDefault="0007381A">
            <w:pPr>
              <w:pStyle w:val="SCCLsocParty"/>
              <w:rPr>
                <w:lang w:val="fr-CA"/>
              </w:rPr>
            </w:pPr>
            <w:r w:rsidRPr="00C53EA7">
              <w:rPr>
                <w:lang w:val="fr-CA"/>
              </w:rPr>
              <w:t>Stanley Barron</w:t>
            </w:r>
            <w:r w:rsidRPr="00C53EA7">
              <w:rPr>
                <w:lang w:val="fr-CA"/>
              </w:rPr>
              <w:br/>
            </w:r>
          </w:p>
          <w:p w:rsidR="005845E1" w:rsidRPr="00C53EA7" w:rsidRDefault="0007381A" w:rsidP="00C53EA7">
            <w:pPr>
              <w:pStyle w:val="SCCLsocPartyRole"/>
              <w:rPr>
                <w:lang w:val="fr-CA"/>
              </w:rPr>
            </w:pPr>
            <w:r w:rsidRPr="00C53EA7">
              <w:rPr>
                <w:lang w:val="fr-CA"/>
              </w:rPr>
              <w:t>Intimé</w:t>
            </w:r>
          </w:p>
        </w:tc>
      </w:tr>
      <w:tr w:rsidR="00824412" w:rsidRPr="00C53EA7" w:rsidTr="00F47372">
        <w:tc>
          <w:tcPr>
            <w:tcW w:w="2269" w:type="pct"/>
            <w:vAlign w:val="center"/>
          </w:tcPr>
          <w:p w:rsidR="00824412" w:rsidRPr="00C53EA7" w:rsidRDefault="00824412" w:rsidP="00375294">
            <w:pPr>
              <w:rPr>
                <w:lang w:val="fr-CA"/>
              </w:rPr>
            </w:pPr>
          </w:p>
          <w:p w:rsidR="00824412" w:rsidRPr="00C53EA7" w:rsidRDefault="00824412" w:rsidP="00375294">
            <w:pPr>
              <w:rPr>
                <w:lang w:val="fr-CA"/>
              </w:rPr>
            </w:pPr>
          </w:p>
        </w:tc>
        <w:tc>
          <w:tcPr>
            <w:tcW w:w="381" w:type="pct"/>
            <w:vAlign w:val="center"/>
          </w:tcPr>
          <w:p w:rsidR="00824412" w:rsidRPr="00C53EA7" w:rsidRDefault="00824412" w:rsidP="00375294">
            <w:pPr>
              <w:rPr>
                <w:lang w:val="fr-CA"/>
              </w:rPr>
            </w:pPr>
          </w:p>
        </w:tc>
        <w:tc>
          <w:tcPr>
            <w:tcW w:w="2350" w:type="pct"/>
            <w:vAlign w:val="center"/>
          </w:tcPr>
          <w:p w:rsidR="00824412" w:rsidRPr="00C53EA7" w:rsidRDefault="00824412" w:rsidP="00B408F8">
            <w:pPr>
              <w:rPr>
                <w:lang w:val="fr-CA"/>
              </w:rPr>
            </w:pPr>
          </w:p>
        </w:tc>
      </w:tr>
      <w:tr w:rsidR="00824412" w:rsidRPr="0041500E"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C53EA7" w:rsidP="00C5395F">
            <w:pPr>
              <w:jc w:val="both"/>
            </w:pPr>
            <w:r>
              <w:t xml:space="preserve">The motion for an extension of time to serve and file the application for leave to appeal is granted. The motions to adduce new evidence and to file </w:t>
            </w:r>
            <w:r w:rsidR="0025120C">
              <w:t xml:space="preserve">a </w:t>
            </w:r>
            <w:r>
              <w:t xml:space="preserve">lengthy memorandum of argument are dismissed.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C49297, 2010 ONCA 564</w:t>
            </w:r>
            <w:r w:rsidR="00824412" w:rsidRPr="006E7BAE">
              <w:t xml:space="preserve">, dated </w:t>
            </w:r>
            <w:r w:rsidR="00824412">
              <w:t>August 31, 2010</w:t>
            </w:r>
            <w:r>
              <w:t>,</w:t>
            </w:r>
            <w:r w:rsidR="00824412" w:rsidRPr="006E7BAE">
              <w:t xml:space="preserve"> is </w:t>
            </w:r>
            <w:r>
              <w:t xml:space="preserve">dismissed without costs. </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C53EA7" w:rsidP="00C53EA7">
            <w:pPr>
              <w:jc w:val="both"/>
              <w:rPr>
                <w:lang w:val="fr-CA"/>
              </w:rPr>
            </w:pPr>
            <w:r>
              <w:rPr>
                <w:lang w:val="fr-CA"/>
              </w:rPr>
              <w:t xml:space="preserve">La requête en prorogation du délai de signification et de dépôt de la demande d’autorisation d’appel est accordée. Les requêtes en vue de produire de nouveaux éléments de preuve et pour déposer un mémoire des arguments volumineux sont rejetées.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C53EA7">
              <w:rPr>
                <w:lang w:val="fr-CA"/>
              </w:rPr>
              <w:t>Cour d’appel de l’Ontario</w:t>
            </w:r>
            <w:r w:rsidR="00824412" w:rsidRPr="006E7BAE">
              <w:rPr>
                <w:lang w:val="fr-CA"/>
              </w:rPr>
              <w:t xml:space="preserve">, numéro </w:t>
            </w:r>
            <w:r w:rsidR="00824412" w:rsidRPr="00C53EA7">
              <w:rPr>
                <w:lang w:val="fr-CA"/>
              </w:rPr>
              <w:t>C49297, 2010 ONCA 564</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C53EA7">
              <w:rPr>
                <w:lang w:val="fr-CA"/>
              </w:rPr>
              <w:t>31 août 2010</w:t>
            </w:r>
            <w:r w:rsidR="00824412" w:rsidRPr="006E7BAE">
              <w:rPr>
                <w:lang w:val="fr-CA"/>
              </w:rPr>
              <w:t xml:space="preserve">, est </w:t>
            </w:r>
            <w:r>
              <w:rPr>
                <w:lang w:val="fr-CA"/>
              </w:rPr>
              <w:t>rejetée sans dépens</w:t>
            </w:r>
            <w:r w:rsidR="00824412"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C53EA7" w:rsidRDefault="00C53EA7" w:rsidP="00417FB7">
      <w:pPr>
        <w:jc w:val="center"/>
        <w:rPr>
          <w:lang w:val="fr-CA"/>
        </w:rPr>
      </w:pPr>
    </w:p>
    <w:p w:rsidR="00C53EA7" w:rsidRDefault="00C53EA7" w:rsidP="00417FB7">
      <w:pPr>
        <w:jc w:val="center"/>
        <w:rPr>
          <w:lang w:val="fr-CA"/>
        </w:rPr>
      </w:pPr>
    </w:p>
    <w:p w:rsidR="00C53EA7" w:rsidRPr="00D83B8C" w:rsidRDefault="00C53EA7"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C53EA7">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272FA4" w:rsidRPr="00417FB7">
      <w:rPr>
        <w:szCs w:val="24"/>
      </w:rPr>
      <w:fldChar w:fldCharType="begin"/>
    </w:r>
    <w:r w:rsidRPr="00417FB7">
      <w:rPr>
        <w:szCs w:val="24"/>
      </w:rPr>
      <w:instrText xml:space="preserve"> PAGE   \* MERGEFORMAT </w:instrText>
    </w:r>
    <w:r w:rsidR="00272FA4" w:rsidRPr="00417FB7">
      <w:rPr>
        <w:szCs w:val="24"/>
      </w:rPr>
      <w:fldChar w:fldCharType="separate"/>
    </w:r>
    <w:r w:rsidR="0041500E">
      <w:rPr>
        <w:noProof/>
        <w:szCs w:val="24"/>
      </w:rPr>
      <w:t>2</w:t>
    </w:r>
    <w:r w:rsidR="00272FA4"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33940</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381A"/>
    <w:rsid w:val="00074657"/>
    <w:rsid w:val="00091327"/>
    <w:rsid w:val="000919B4"/>
    <w:rsid w:val="000B4AA7"/>
    <w:rsid w:val="000B76FF"/>
    <w:rsid w:val="000D7521"/>
    <w:rsid w:val="000E4CCE"/>
    <w:rsid w:val="0016666F"/>
    <w:rsid w:val="00167C15"/>
    <w:rsid w:val="001D0116"/>
    <w:rsid w:val="001D4323"/>
    <w:rsid w:val="00203642"/>
    <w:rsid w:val="0025120C"/>
    <w:rsid w:val="002523DE"/>
    <w:rsid w:val="002568D3"/>
    <w:rsid w:val="0027284C"/>
    <w:rsid w:val="00272FA4"/>
    <w:rsid w:val="002B5FA6"/>
    <w:rsid w:val="0031097F"/>
    <w:rsid w:val="0031165C"/>
    <w:rsid w:val="00356186"/>
    <w:rsid w:val="00374E7D"/>
    <w:rsid w:val="00375294"/>
    <w:rsid w:val="00382FC7"/>
    <w:rsid w:val="00382FEC"/>
    <w:rsid w:val="00385A90"/>
    <w:rsid w:val="003A37CF"/>
    <w:rsid w:val="003B1F3D"/>
    <w:rsid w:val="00414694"/>
    <w:rsid w:val="0041500E"/>
    <w:rsid w:val="00417FB7"/>
    <w:rsid w:val="0042783F"/>
    <w:rsid w:val="004943CF"/>
    <w:rsid w:val="004956DA"/>
    <w:rsid w:val="004D4658"/>
    <w:rsid w:val="00563E2C"/>
    <w:rsid w:val="005845E1"/>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5395F"/>
    <w:rsid w:val="00C53EA7"/>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BAF4-F965-4CF4-919D-5336F633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adamm</cp:lastModifiedBy>
  <cp:revision>6</cp:revision>
  <cp:lastPrinted>2011-02-24T20:02:00Z</cp:lastPrinted>
  <dcterms:created xsi:type="dcterms:W3CDTF">2011-02-18T19:57:00Z</dcterms:created>
  <dcterms:modified xsi:type="dcterms:W3CDTF">2011-03-21T17:06:00Z</dcterms:modified>
</cp:coreProperties>
</file>