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33874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04AE3" w:rsidP="00AA6BE3">
            <w:r>
              <w:t>March 24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A6BE3">
            <w:pPr>
              <w:rPr>
                <w:lang w:val="en-US"/>
              </w:rPr>
            </w:pPr>
            <w:r>
              <w:t>Le</w:t>
            </w:r>
            <w:r w:rsidR="00B41C89">
              <w:t xml:space="preserve"> </w:t>
            </w:r>
            <w:r w:rsidR="00604AE3">
              <w:t>24</w:t>
            </w:r>
            <w:r w:rsidR="00AA6BE3">
              <w:t xml:space="preserve">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5BF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1C89">
              <w:rPr>
                <w:lang w:val="fr-CA"/>
              </w:rPr>
              <w:t>Les juges Binnie, Fish et Rothstein</w:t>
            </w:r>
          </w:p>
        </w:tc>
      </w:tr>
      <w:tr w:rsidR="00C2612E" w:rsidRPr="00CD5BFD" w:rsidTr="00F47372">
        <w:tc>
          <w:tcPr>
            <w:tcW w:w="2269" w:type="pct"/>
          </w:tcPr>
          <w:p w:rsidR="00C2612E" w:rsidRPr="00B41C89" w:rsidRDefault="00C2612E" w:rsidP="008262A3">
            <w:pPr>
              <w:rPr>
                <w:lang w:val="fr-CA"/>
              </w:rPr>
            </w:pPr>
          </w:p>
          <w:p w:rsidR="00C2612E" w:rsidRPr="00B41C8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1C8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D5BFD" w:rsidTr="00F47372">
        <w:tc>
          <w:tcPr>
            <w:tcW w:w="2269" w:type="pct"/>
            <w:vAlign w:val="center"/>
          </w:tcPr>
          <w:p w:rsidR="00AD6EED" w:rsidRDefault="00B41C89">
            <w:pPr>
              <w:pStyle w:val="SCCLsocPrefix"/>
            </w:pPr>
            <w:r>
              <w:t>BETWEEN:</w:t>
            </w:r>
            <w:r>
              <w:br/>
            </w:r>
          </w:p>
          <w:p w:rsidR="00AD6EED" w:rsidRDefault="00B41C89">
            <w:pPr>
              <w:pStyle w:val="SCCLsocParty"/>
            </w:pPr>
            <w:r>
              <w:t>Her Majesty the Queen</w:t>
            </w:r>
            <w:r>
              <w:br/>
            </w:r>
          </w:p>
          <w:p w:rsidR="00AD6EED" w:rsidRDefault="00B41C89">
            <w:pPr>
              <w:pStyle w:val="SCCLsocPartyRole"/>
            </w:pPr>
            <w:r>
              <w:t>Applicant</w:t>
            </w:r>
            <w:r>
              <w:br/>
            </w:r>
          </w:p>
          <w:p w:rsidR="00AD6EED" w:rsidRDefault="00B41C89">
            <w:pPr>
              <w:pStyle w:val="SCCLsocVersus"/>
            </w:pPr>
            <w:r>
              <w:t>- and -</w:t>
            </w:r>
            <w:r>
              <w:br/>
            </w:r>
          </w:p>
          <w:p w:rsidR="00AD6EED" w:rsidRDefault="00B41C89">
            <w:pPr>
              <w:pStyle w:val="SCCLsocParty"/>
            </w:pPr>
            <w:r>
              <w:t>GlaxoSmithKline Inc.</w:t>
            </w:r>
            <w:r>
              <w:br/>
            </w:r>
          </w:p>
          <w:p w:rsidR="00AD6EED" w:rsidRDefault="00B41C8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D6EED" w:rsidRPr="00B41C89" w:rsidRDefault="00B41C89">
            <w:pPr>
              <w:pStyle w:val="SCCLsocPrefix"/>
              <w:rPr>
                <w:lang w:val="fr-CA"/>
              </w:rPr>
            </w:pPr>
            <w:r w:rsidRPr="00B41C89">
              <w:rPr>
                <w:lang w:val="fr-CA"/>
              </w:rPr>
              <w:t>ENTRE :</w:t>
            </w:r>
            <w:r w:rsidRPr="00B41C89">
              <w:rPr>
                <w:lang w:val="fr-CA"/>
              </w:rPr>
              <w:br/>
            </w:r>
          </w:p>
          <w:p w:rsidR="00AD6EED" w:rsidRPr="00B41C89" w:rsidRDefault="00B41C89">
            <w:pPr>
              <w:pStyle w:val="SCCLsocParty"/>
              <w:rPr>
                <w:lang w:val="fr-CA"/>
              </w:rPr>
            </w:pPr>
            <w:r w:rsidRPr="00B41C89">
              <w:rPr>
                <w:lang w:val="fr-CA"/>
              </w:rPr>
              <w:t>Sa Majesté la Reine</w:t>
            </w:r>
            <w:r w:rsidRPr="00B41C89">
              <w:rPr>
                <w:lang w:val="fr-CA"/>
              </w:rPr>
              <w:br/>
            </w:r>
          </w:p>
          <w:p w:rsidR="00AD6EED" w:rsidRPr="00B41C89" w:rsidRDefault="00B41C89">
            <w:pPr>
              <w:pStyle w:val="SCCLsocPartyRole"/>
              <w:rPr>
                <w:lang w:val="fr-CA"/>
              </w:rPr>
            </w:pPr>
            <w:r w:rsidRPr="00B41C89">
              <w:rPr>
                <w:lang w:val="fr-CA"/>
              </w:rPr>
              <w:t>Demanderesse</w:t>
            </w:r>
            <w:r w:rsidRPr="00B41C89">
              <w:rPr>
                <w:lang w:val="fr-CA"/>
              </w:rPr>
              <w:br/>
            </w:r>
          </w:p>
          <w:p w:rsidR="00AD6EED" w:rsidRPr="00B41C89" w:rsidRDefault="00B41C89">
            <w:pPr>
              <w:pStyle w:val="SCCLsocVersus"/>
              <w:rPr>
                <w:lang w:val="fr-CA"/>
              </w:rPr>
            </w:pPr>
            <w:r w:rsidRPr="00B41C89">
              <w:rPr>
                <w:lang w:val="fr-CA"/>
              </w:rPr>
              <w:t>- et -</w:t>
            </w:r>
            <w:r w:rsidRPr="00B41C89">
              <w:rPr>
                <w:lang w:val="fr-CA"/>
              </w:rPr>
              <w:br/>
            </w:r>
          </w:p>
          <w:p w:rsidR="00AD6EED" w:rsidRPr="00B41C89" w:rsidRDefault="00B41C89">
            <w:pPr>
              <w:pStyle w:val="SCCLsocParty"/>
              <w:rPr>
                <w:lang w:val="fr-CA"/>
              </w:rPr>
            </w:pPr>
            <w:r w:rsidRPr="00B41C89">
              <w:rPr>
                <w:lang w:val="fr-CA"/>
              </w:rPr>
              <w:t>GlaxoSmithKline Inc.</w:t>
            </w:r>
            <w:r w:rsidRPr="00B41C89">
              <w:rPr>
                <w:lang w:val="fr-CA"/>
              </w:rPr>
              <w:br/>
            </w:r>
          </w:p>
          <w:p w:rsidR="00AD6EED" w:rsidRPr="00AA6BE3" w:rsidRDefault="00B41C89" w:rsidP="00B41C89">
            <w:pPr>
              <w:pStyle w:val="SCCLsocPartyRole"/>
              <w:rPr>
                <w:lang w:val="fr-CA"/>
              </w:rPr>
            </w:pPr>
            <w:r w:rsidRPr="00AA6BE3">
              <w:rPr>
                <w:lang w:val="fr-CA"/>
              </w:rPr>
              <w:t>Intimée</w:t>
            </w:r>
          </w:p>
        </w:tc>
      </w:tr>
      <w:tr w:rsidR="00824412" w:rsidRPr="00CD5BFD" w:rsidTr="00F47372">
        <w:tc>
          <w:tcPr>
            <w:tcW w:w="2269" w:type="pct"/>
            <w:vAlign w:val="center"/>
          </w:tcPr>
          <w:p w:rsidR="00824412" w:rsidRPr="00AA6BE3" w:rsidRDefault="00824412" w:rsidP="00375294">
            <w:pPr>
              <w:rPr>
                <w:lang w:val="fr-CA"/>
              </w:rPr>
            </w:pPr>
          </w:p>
          <w:p w:rsidR="00824412" w:rsidRPr="00AA6B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A6B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A6BE3" w:rsidRDefault="00824412" w:rsidP="00B408F8">
            <w:pPr>
              <w:rPr>
                <w:lang w:val="fr-CA"/>
              </w:rPr>
            </w:pPr>
          </w:p>
        </w:tc>
      </w:tr>
      <w:tr w:rsidR="00824412" w:rsidRPr="00CD5BF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14BE8">
            <w:pPr>
              <w:jc w:val="both"/>
            </w:pPr>
            <w:r w:rsidRPr="006E7BAE">
              <w:t>The app</w:t>
            </w:r>
            <w:r w:rsidR="00114BE8">
              <w:t xml:space="preserve">lications </w:t>
            </w:r>
            <w:r w:rsidR="00011960" w:rsidRPr="006E7BAE">
              <w:t xml:space="preserve">for leave to appeal </w:t>
            </w:r>
            <w:r w:rsidR="00604AE3">
              <w:t xml:space="preserve">and  for leave to cross-appeal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A-345-08, 2010 FCA 201</w:t>
            </w:r>
            <w:r w:rsidRPr="006E7BAE">
              <w:t xml:space="preserve">, dated </w:t>
            </w:r>
            <w:r>
              <w:t>July 26, 2010</w:t>
            </w:r>
            <w:r w:rsidR="00B41C89">
              <w:t>,</w:t>
            </w:r>
            <w:r w:rsidRPr="006E7BAE">
              <w:t xml:space="preserve"> </w:t>
            </w:r>
            <w:r w:rsidR="00604AE3">
              <w:t>are granted with costs in the cause.  Each party shall be restricted to one factum of 40 pages to address both the appeal and the cross-appeal.</w:t>
            </w:r>
            <w:r w:rsidRPr="006E7BAE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3721D" w:rsidP="006C434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demandes d’autorisation d’appel et d’autorisation d’appel incident de l’arrêt de la Cour d’appel fédérale, numéro A-345-08, 20</w:t>
            </w:r>
            <w:r w:rsidR="005667CA">
              <w:rPr>
                <w:lang w:val="fr-CA"/>
              </w:rPr>
              <w:t>10 CAF 201, daté du 26 juillet 2</w:t>
            </w:r>
            <w:r>
              <w:rPr>
                <w:lang w:val="fr-CA"/>
              </w:rPr>
              <w:t>010, sont acc</w:t>
            </w:r>
            <w:r w:rsidR="006C4343">
              <w:rPr>
                <w:lang w:val="fr-CA"/>
              </w:rPr>
              <w:t>ordées</w:t>
            </w:r>
            <w:r>
              <w:rPr>
                <w:lang w:val="fr-CA"/>
              </w:rPr>
              <w:t xml:space="preserve"> avec dépens suivant l’issue de la cause.  Chaque partie ne pourra déposer qu’un seul mémoire d’au plus 40 pages concernant l’appel et l’appel incident.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B3721D" w:rsidRPr="00D83B8C" w:rsidRDefault="00B3721D" w:rsidP="00C54CA3">
      <w:pPr>
        <w:spacing w:after="240"/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41C8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41C8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02" w:rsidRDefault="00A35602">
      <w:r>
        <w:separator/>
      </w:r>
    </w:p>
  </w:endnote>
  <w:endnote w:type="continuationSeparator" w:id="0">
    <w:p w:rsidR="00A35602" w:rsidRDefault="00A3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02" w:rsidRDefault="00A356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02" w:rsidRDefault="00A356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02" w:rsidRDefault="00A356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02" w:rsidRDefault="00A35602">
      <w:r>
        <w:separator/>
      </w:r>
    </w:p>
  </w:footnote>
  <w:footnote w:type="continuationSeparator" w:id="0">
    <w:p w:rsidR="00A35602" w:rsidRDefault="00A3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02" w:rsidRDefault="00A356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02" w:rsidRDefault="00A3560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00C2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00C24" w:rsidRPr="00417FB7">
      <w:rPr>
        <w:szCs w:val="24"/>
      </w:rPr>
      <w:fldChar w:fldCharType="separate"/>
    </w:r>
    <w:r w:rsidR="00B3721D">
      <w:rPr>
        <w:noProof/>
        <w:szCs w:val="24"/>
      </w:rPr>
      <w:t>2</w:t>
    </w:r>
    <w:r w:rsidR="00C00C2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A35602" w:rsidRDefault="00A35602" w:rsidP="008F53F3">
    <w:pPr>
      <w:rPr>
        <w:szCs w:val="24"/>
      </w:rPr>
    </w:pPr>
  </w:p>
  <w:p w:rsidR="00A35602" w:rsidRDefault="00A35602" w:rsidP="008F53F3">
    <w:pPr>
      <w:rPr>
        <w:szCs w:val="24"/>
      </w:rPr>
    </w:pPr>
  </w:p>
  <w:p w:rsidR="00A35602" w:rsidRDefault="00A3560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33874</w:t>
    </w:r>
    <w:r>
      <w:rPr>
        <w:szCs w:val="24"/>
      </w:rPr>
      <w:t>     </w:t>
    </w:r>
  </w:p>
  <w:p w:rsidR="00A35602" w:rsidRDefault="00A35602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02" w:rsidRDefault="00A356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513"/>
    <w:rsid w:val="0001558E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4BE8"/>
    <w:rsid w:val="0013502D"/>
    <w:rsid w:val="0016666F"/>
    <w:rsid w:val="00167C15"/>
    <w:rsid w:val="001D0116"/>
    <w:rsid w:val="001D4323"/>
    <w:rsid w:val="00203642"/>
    <w:rsid w:val="002523DE"/>
    <w:rsid w:val="0025424C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6528"/>
    <w:rsid w:val="00414694"/>
    <w:rsid w:val="00417FB7"/>
    <w:rsid w:val="0042783F"/>
    <w:rsid w:val="004943CF"/>
    <w:rsid w:val="004956DA"/>
    <w:rsid w:val="004A4AF6"/>
    <w:rsid w:val="004D4658"/>
    <w:rsid w:val="00563E2C"/>
    <w:rsid w:val="005667CA"/>
    <w:rsid w:val="00577359"/>
    <w:rsid w:val="00587869"/>
    <w:rsid w:val="00604AE3"/>
    <w:rsid w:val="00612913"/>
    <w:rsid w:val="00614908"/>
    <w:rsid w:val="00650109"/>
    <w:rsid w:val="006C434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2DD8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3560"/>
    <w:rsid w:val="00A35602"/>
    <w:rsid w:val="00AA6BE3"/>
    <w:rsid w:val="00AB5E22"/>
    <w:rsid w:val="00AD6EED"/>
    <w:rsid w:val="00AE2077"/>
    <w:rsid w:val="00B158E3"/>
    <w:rsid w:val="00B3721D"/>
    <w:rsid w:val="00B408F8"/>
    <w:rsid w:val="00B41C89"/>
    <w:rsid w:val="00B5078E"/>
    <w:rsid w:val="00B60EDC"/>
    <w:rsid w:val="00BD4E4C"/>
    <w:rsid w:val="00BF7644"/>
    <w:rsid w:val="00C00C24"/>
    <w:rsid w:val="00C1285B"/>
    <w:rsid w:val="00C2612E"/>
    <w:rsid w:val="00C54CA3"/>
    <w:rsid w:val="00CD5BFD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4150-5485-41E3-AC19-2F9F94A2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3</cp:revision>
  <cp:lastPrinted>2011-03-23T15:03:00Z</cp:lastPrinted>
  <dcterms:created xsi:type="dcterms:W3CDTF">2011-03-23T16:29:00Z</dcterms:created>
  <dcterms:modified xsi:type="dcterms:W3CDTF">2011-03-28T18:18:00Z</dcterms:modified>
</cp:coreProperties>
</file>