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B2AD6" w:rsidP="008262A3">
            <w:r>
              <w:t>May 26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B2AD6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74D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2AD6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F574D2" w:rsidTr="00F47372">
        <w:tc>
          <w:tcPr>
            <w:tcW w:w="2269" w:type="pct"/>
          </w:tcPr>
          <w:p w:rsidR="00C2612E" w:rsidRPr="00BB2A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B2A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11BF9" w:rsidRDefault="00BB2AD6">
            <w:pPr>
              <w:pStyle w:val="SCCLsocPrefix"/>
            </w:pPr>
            <w:r>
              <w:t>BETWEEN:</w:t>
            </w:r>
            <w:r>
              <w:br/>
            </w:r>
          </w:p>
          <w:p w:rsidR="00611BF9" w:rsidRDefault="00BB2AD6">
            <w:pPr>
              <w:pStyle w:val="SCCLsocParty"/>
            </w:pPr>
            <w:r>
              <w:t>Jonjel Barbu</w:t>
            </w:r>
            <w:r>
              <w:br/>
            </w:r>
          </w:p>
          <w:p w:rsidR="00611BF9" w:rsidRDefault="00BB2AD6">
            <w:pPr>
              <w:pStyle w:val="SCCLsocPartyRole"/>
            </w:pPr>
            <w:r>
              <w:t>Applicant</w:t>
            </w:r>
            <w:r>
              <w:br/>
            </w:r>
          </w:p>
          <w:p w:rsidR="00611BF9" w:rsidRDefault="00BB2AD6">
            <w:pPr>
              <w:pStyle w:val="SCCLsocVersus"/>
            </w:pPr>
            <w:r>
              <w:t>- and -</w:t>
            </w:r>
            <w:r>
              <w:br/>
            </w:r>
          </w:p>
          <w:p w:rsidR="00611BF9" w:rsidRDefault="00BB2AD6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11BF9" w:rsidRDefault="00BB2A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11BF9" w:rsidRPr="00BB2AD6" w:rsidRDefault="00BB2AD6">
            <w:pPr>
              <w:pStyle w:val="SCCLsocPrefix"/>
              <w:rPr>
                <w:lang w:val="fr-CA"/>
              </w:rPr>
            </w:pPr>
            <w:r w:rsidRPr="00BB2AD6">
              <w:rPr>
                <w:lang w:val="fr-CA"/>
              </w:rPr>
              <w:t>ENTRE :</w:t>
            </w:r>
            <w:r w:rsidRPr="00BB2AD6">
              <w:rPr>
                <w:lang w:val="fr-CA"/>
              </w:rPr>
              <w:br/>
            </w:r>
          </w:p>
          <w:p w:rsidR="00611BF9" w:rsidRPr="00BB2AD6" w:rsidRDefault="00BB2AD6">
            <w:pPr>
              <w:pStyle w:val="SCCLsocParty"/>
              <w:rPr>
                <w:lang w:val="fr-CA"/>
              </w:rPr>
            </w:pPr>
            <w:r w:rsidRPr="00BB2AD6">
              <w:rPr>
                <w:lang w:val="fr-CA"/>
              </w:rPr>
              <w:t>Jonjel Barbu</w:t>
            </w:r>
            <w:r w:rsidRPr="00BB2AD6">
              <w:rPr>
                <w:lang w:val="fr-CA"/>
              </w:rPr>
              <w:br/>
            </w:r>
          </w:p>
          <w:p w:rsidR="00611BF9" w:rsidRPr="00BB2AD6" w:rsidRDefault="00BB2A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B2AD6">
              <w:rPr>
                <w:lang w:val="fr-CA"/>
              </w:rPr>
              <w:br/>
            </w:r>
          </w:p>
          <w:p w:rsidR="00611BF9" w:rsidRPr="00BB2AD6" w:rsidRDefault="00BB2AD6">
            <w:pPr>
              <w:pStyle w:val="SCCLsocVersus"/>
              <w:rPr>
                <w:lang w:val="fr-CA"/>
              </w:rPr>
            </w:pPr>
            <w:r w:rsidRPr="00BB2AD6">
              <w:rPr>
                <w:lang w:val="fr-CA"/>
              </w:rPr>
              <w:t>- et -</w:t>
            </w:r>
            <w:r w:rsidRPr="00BB2AD6">
              <w:rPr>
                <w:lang w:val="fr-CA"/>
              </w:rPr>
              <w:br/>
            </w:r>
          </w:p>
          <w:p w:rsidR="00611BF9" w:rsidRPr="00BB2AD6" w:rsidRDefault="00BB2AD6">
            <w:pPr>
              <w:pStyle w:val="SCCLsocParty"/>
              <w:rPr>
                <w:lang w:val="fr-CA"/>
              </w:rPr>
            </w:pPr>
            <w:r w:rsidRPr="00BB2AD6">
              <w:rPr>
                <w:lang w:val="fr-CA"/>
              </w:rPr>
              <w:t>Procureur général du</w:t>
            </w:r>
            <w:r w:rsidR="009E7889">
              <w:rPr>
                <w:lang w:val="fr-CA"/>
              </w:rPr>
              <w:t xml:space="preserve"> Canada au nom des États Unis d’</w:t>
            </w:r>
            <w:r w:rsidRPr="00BB2AD6">
              <w:rPr>
                <w:lang w:val="fr-CA"/>
              </w:rPr>
              <w:t>Amérique</w:t>
            </w:r>
            <w:r w:rsidRPr="00BB2AD6">
              <w:rPr>
                <w:lang w:val="fr-CA"/>
              </w:rPr>
              <w:br/>
            </w:r>
          </w:p>
          <w:p w:rsidR="00611BF9" w:rsidRDefault="00BB2AD6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74D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2A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C52379, 2010 ONCA 891</w:t>
            </w:r>
            <w:r w:rsidRPr="006E7BAE">
              <w:t xml:space="preserve">, dated </w:t>
            </w:r>
            <w:r>
              <w:t>December 21, 2010</w:t>
            </w:r>
            <w:r w:rsidR="00F574D2">
              <w:t>,</w:t>
            </w:r>
            <w:r w:rsidRPr="006E7BAE">
              <w:t xml:space="preserve"> is </w:t>
            </w:r>
            <w:r w:rsidR="00BB2AD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2A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2AD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B2AD6">
              <w:rPr>
                <w:lang w:val="fr-CA"/>
              </w:rPr>
              <w:t>C52379, 2010 ONCA 891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2AD6">
              <w:rPr>
                <w:lang w:val="fr-CA"/>
              </w:rPr>
              <w:t>21 décembre 2010</w:t>
            </w:r>
            <w:r w:rsidRPr="006E7BAE">
              <w:rPr>
                <w:lang w:val="fr-CA"/>
              </w:rPr>
              <w:t xml:space="preserve">, est </w:t>
            </w:r>
            <w:r w:rsidR="00BB2AD6">
              <w:rPr>
                <w:lang w:val="fr-CA"/>
              </w:rPr>
              <w:t>rejet</w:t>
            </w:r>
            <w:r w:rsidR="00BB2AD6">
              <w:rPr>
                <w:rFonts w:cs="Times New Roman"/>
                <w:lang w:val="fr-CA"/>
              </w:rPr>
              <w:t>é</w:t>
            </w:r>
            <w:r w:rsidR="00BB2AD6">
              <w:rPr>
                <w:lang w:val="fr-CA"/>
              </w:rPr>
              <w:t>e sans d</w:t>
            </w:r>
            <w:r w:rsidR="00BB2AD6">
              <w:rPr>
                <w:rFonts w:cs="Times New Roman"/>
                <w:lang w:val="fr-CA"/>
              </w:rPr>
              <w:t>é</w:t>
            </w:r>
            <w:r w:rsidR="00BB2AD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F3599" w:rsidRPr="00D83B8C" w:rsidRDefault="004F359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F359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1D" w:rsidRDefault="00F8701D">
      <w:r>
        <w:separator/>
      </w:r>
    </w:p>
  </w:endnote>
  <w:endnote w:type="continuationSeparator" w:id="0">
    <w:p w:rsidR="00F8701D" w:rsidRDefault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1D" w:rsidRDefault="00F8701D">
      <w:r>
        <w:separator/>
      </w:r>
    </w:p>
  </w:footnote>
  <w:footnote w:type="continuationSeparator" w:id="0">
    <w:p w:rsidR="00F8701D" w:rsidRDefault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6C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6C1E" w:rsidRPr="00417FB7">
      <w:rPr>
        <w:szCs w:val="24"/>
      </w:rPr>
      <w:fldChar w:fldCharType="separate"/>
    </w:r>
    <w:r w:rsidR="004F3599">
      <w:rPr>
        <w:noProof/>
        <w:szCs w:val="24"/>
      </w:rPr>
      <w:t>2</w:t>
    </w:r>
    <w:r w:rsidR="001A6C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6C1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599"/>
    <w:rsid w:val="00563E2C"/>
    <w:rsid w:val="00587869"/>
    <w:rsid w:val="00611BF9"/>
    <w:rsid w:val="00612913"/>
    <w:rsid w:val="00614908"/>
    <w:rsid w:val="0063293F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889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2AD6"/>
    <w:rsid w:val="00BD4E4C"/>
    <w:rsid w:val="00BF7644"/>
    <w:rsid w:val="00C1285B"/>
    <w:rsid w:val="00C2612E"/>
    <w:rsid w:val="00CE249F"/>
    <w:rsid w:val="00CF17D0"/>
    <w:rsid w:val="00D34CC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74D2"/>
    <w:rsid w:val="00F70D4F"/>
    <w:rsid w:val="00F76E97"/>
    <w:rsid w:val="00F84E07"/>
    <w:rsid w:val="00F8701D"/>
    <w:rsid w:val="00F874E6"/>
    <w:rsid w:val="00FD3DD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5C83-9719-4CCA-B078-A75B72C2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2011-05-09T19:02:00Z</dcterms:created>
  <dcterms:modified xsi:type="dcterms:W3CDTF">2011-05-30T13:07:00Z</dcterms:modified>
</cp:coreProperties>
</file>