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March 29,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29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6664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0A5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6664B" w:rsidTr="00F47372">
        <w:tc>
          <w:tcPr>
            <w:tcW w:w="2269" w:type="pct"/>
          </w:tcPr>
          <w:p w:rsidR="00C2612E" w:rsidRPr="00930A5C" w:rsidRDefault="00C2612E" w:rsidP="008262A3">
            <w:pPr>
              <w:rPr>
                <w:lang w:val="fr-CA"/>
              </w:rPr>
            </w:pPr>
          </w:p>
          <w:p w:rsidR="00C2612E" w:rsidRPr="00930A5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0A5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30A5C" w:rsidTr="00F47372">
        <w:tc>
          <w:tcPr>
            <w:tcW w:w="2269" w:type="pct"/>
            <w:vAlign w:val="center"/>
          </w:tcPr>
          <w:p w:rsidR="007E3D00" w:rsidRDefault="00930A5C">
            <w:pPr>
              <w:pStyle w:val="SCCLsocPrefix"/>
            </w:pPr>
            <w:r>
              <w:t>BETWEEN:</w:t>
            </w:r>
            <w:r>
              <w:br/>
            </w:r>
          </w:p>
          <w:p w:rsidR="007E3D00" w:rsidRDefault="00930A5C">
            <w:pPr>
              <w:pStyle w:val="SCCLsocParty"/>
            </w:pPr>
            <w:r>
              <w:t>William Jesse Sutherland</w:t>
            </w:r>
            <w:r>
              <w:br/>
            </w:r>
          </w:p>
          <w:p w:rsidR="007E3D00" w:rsidRDefault="00930A5C">
            <w:pPr>
              <w:pStyle w:val="SCCLsocPartyRole"/>
            </w:pPr>
            <w:r>
              <w:t>Applicant</w:t>
            </w:r>
            <w:r>
              <w:br/>
            </w:r>
          </w:p>
          <w:p w:rsidR="007E3D00" w:rsidRDefault="00930A5C">
            <w:pPr>
              <w:pStyle w:val="SCCLsocVersus"/>
            </w:pPr>
            <w:r>
              <w:t>- and -</w:t>
            </w:r>
            <w:r>
              <w:br/>
            </w:r>
          </w:p>
          <w:p w:rsidR="007E3D00" w:rsidRDefault="00930A5C">
            <w:pPr>
              <w:pStyle w:val="SCCLsocParty"/>
            </w:pPr>
            <w:r>
              <w:t>Her Majesty the Queen</w:t>
            </w:r>
            <w:r>
              <w:br/>
            </w:r>
          </w:p>
          <w:p w:rsidR="007E3D00" w:rsidRDefault="00930A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3D00" w:rsidRPr="00930A5C" w:rsidRDefault="00930A5C">
            <w:pPr>
              <w:pStyle w:val="SCCLsocPrefix"/>
              <w:rPr>
                <w:lang w:val="fr-CA"/>
              </w:rPr>
            </w:pPr>
            <w:r w:rsidRPr="00930A5C">
              <w:rPr>
                <w:lang w:val="fr-CA"/>
              </w:rPr>
              <w:t>ENTRE :</w:t>
            </w:r>
            <w:r w:rsidRPr="00930A5C">
              <w:rPr>
                <w:lang w:val="fr-CA"/>
              </w:rPr>
              <w:br/>
            </w:r>
          </w:p>
          <w:p w:rsidR="007E3D00" w:rsidRPr="00930A5C" w:rsidRDefault="00930A5C">
            <w:pPr>
              <w:pStyle w:val="SCCLsocParty"/>
              <w:rPr>
                <w:lang w:val="fr-CA"/>
              </w:rPr>
            </w:pPr>
            <w:r w:rsidRPr="00930A5C">
              <w:rPr>
                <w:lang w:val="fr-CA"/>
              </w:rPr>
              <w:t>William Jesse Sutherland</w:t>
            </w:r>
            <w:r w:rsidRPr="00930A5C">
              <w:rPr>
                <w:lang w:val="fr-CA"/>
              </w:rPr>
              <w:br/>
            </w:r>
          </w:p>
          <w:p w:rsidR="007E3D00" w:rsidRPr="00930A5C" w:rsidRDefault="00930A5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0A5C">
              <w:rPr>
                <w:lang w:val="fr-CA"/>
              </w:rPr>
              <w:br/>
            </w:r>
          </w:p>
          <w:p w:rsidR="007E3D00" w:rsidRPr="00930A5C" w:rsidRDefault="00930A5C">
            <w:pPr>
              <w:pStyle w:val="SCCLsocVersus"/>
              <w:rPr>
                <w:lang w:val="fr-CA"/>
              </w:rPr>
            </w:pPr>
            <w:r w:rsidRPr="00930A5C">
              <w:rPr>
                <w:lang w:val="fr-CA"/>
              </w:rPr>
              <w:t>- et -</w:t>
            </w:r>
            <w:r w:rsidRPr="00930A5C">
              <w:rPr>
                <w:lang w:val="fr-CA"/>
              </w:rPr>
              <w:br/>
            </w:r>
          </w:p>
          <w:p w:rsidR="007E3D00" w:rsidRPr="00930A5C" w:rsidRDefault="00930A5C">
            <w:pPr>
              <w:pStyle w:val="SCCLsocParty"/>
              <w:rPr>
                <w:lang w:val="fr-CA"/>
              </w:rPr>
            </w:pPr>
            <w:r w:rsidRPr="00930A5C">
              <w:rPr>
                <w:lang w:val="fr-CA"/>
              </w:rPr>
              <w:t>Sa Majesté la Reine</w:t>
            </w:r>
            <w:r w:rsidRPr="00930A5C">
              <w:rPr>
                <w:lang w:val="fr-CA"/>
              </w:rPr>
              <w:br/>
            </w:r>
          </w:p>
          <w:p w:rsidR="007E3D00" w:rsidRPr="00930A5C" w:rsidRDefault="00930A5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930A5C">
              <w:rPr>
                <w:lang w:val="fr-CA"/>
              </w:rPr>
              <w:t>e</w:t>
            </w:r>
          </w:p>
        </w:tc>
      </w:tr>
      <w:tr w:rsidR="00824412" w:rsidRPr="00930A5C" w:rsidTr="00F47372">
        <w:tc>
          <w:tcPr>
            <w:tcW w:w="2269" w:type="pct"/>
            <w:vAlign w:val="center"/>
          </w:tcPr>
          <w:p w:rsidR="00824412" w:rsidRPr="00930A5C" w:rsidRDefault="00824412" w:rsidP="00375294">
            <w:pPr>
              <w:rPr>
                <w:lang w:val="fr-CA"/>
              </w:rPr>
            </w:pPr>
          </w:p>
          <w:p w:rsidR="00824412" w:rsidRPr="00930A5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30A5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30A5C" w:rsidRDefault="00824412" w:rsidP="00B408F8">
            <w:pPr>
              <w:rPr>
                <w:lang w:val="fr-CA"/>
              </w:rPr>
            </w:pPr>
          </w:p>
        </w:tc>
      </w:tr>
      <w:tr w:rsidR="00824412" w:rsidRPr="00F6664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82709">
            <w:pPr>
              <w:jc w:val="both"/>
            </w:pPr>
            <w:r w:rsidRPr="006E7BAE">
              <w:t xml:space="preserve">The </w:t>
            </w:r>
            <w:r w:rsidR="00930A5C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C52147, 2011 ONCA 239</w:t>
            </w:r>
            <w:r w:rsidRPr="006E7BAE">
              <w:t xml:space="preserve">, dated </w:t>
            </w:r>
            <w:r>
              <w:t>March 24, 2011</w:t>
            </w:r>
            <w:r w:rsidR="00930A5C">
              <w:t>, is dismissed</w:t>
            </w:r>
            <w:r w:rsidRPr="006E7BAE">
              <w:t>.</w:t>
            </w:r>
            <w:r w:rsidR="00E02DD3">
              <w:t xml:space="preserve">  In any event, had such </w:t>
            </w:r>
            <w:r w:rsidR="00082709">
              <w:t>motion</w:t>
            </w:r>
            <w:r w:rsidR="00930A5C">
              <w:t xml:space="preserve"> been granted, the application for leave to appeal would have been dismissed</w:t>
            </w:r>
            <w:r w:rsidR="00082709">
              <w:t xml:space="preserve"> without costs</w:t>
            </w:r>
            <w:r w:rsidR="00930A5C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827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30A5C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0A5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30A5C">
              <w:rPr>
                <w:lang w:val="fr-CA"/>
              </w:rPr>
              <w:t>C52147, 2011 ONCA 239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0A5C">
              <w:rPr>
                <w:lang w:val="fr-CA"/>
              </w:rPr>
              <w:t>24 mars 2011</w:t>
            </w:r>
            <w:r w:rsidR="00930A5C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930A5C">
              <w:rPr>
                <w:lang w:val="fr-CA"/>
              </w:rPr>
              <w:t xml:space="preserve">  Quoi qu’il en soit, même si la </w:t>
            </w:r>
            <w:r w:rsidR="00082709">
              <w:rPr>
                <w:lang w:val="fr-CA"/>
              </w:rPr>
              <w:t>requête a</w:t>
            </w:r>
            <w:r w:rsidR="00930A5C">
              <w:rPr>
                <w:lang w:val="fr-CA"/>
              </w:rPr>
              <w:t>vait été accueillie, la demande d’autorisation d’appel aurait été rejetée</w:t>
            </w:r>
            <w:r w:rsidR="00082709">
              <w:rPr>
                <w:lang w:val="fr-CA"/>
              </w:rPr>
              <w:t xml:space="preserve"> sans dépens</w:t>
            </w:r>
            <w:r w:rsidR="00930A5C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30A5C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30A5C" w:rsidRPr="00D83B8C">
        <w:rPr>
          <w:lang w:val="fr-CA"/>
        </w:rPr>
        <w:t xml:space="preserve"> </w:t>
      </w:r>
    </w:p>
    <w:sectPr w:rsidR="003A37CF" w:rsidRPr="00D83B8C" w:rsidSect="00930A5C">
      <w:headerReference w:type="default" r:id="rId8"/>
      <w:pgSz w:w="12240" w:h="15840"/>
      <w:pgMar w:top="1440" w:right="1440" w:bottom="81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351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3515E" w:rsidRPr="00417FB7">
      <w:rPr>
        <w:szCs w:val="24"/>
      </w:rPr>
      <w:fldChar w:fldCharType="separate"/>
    </w:r>
    <w:r w:rsidR="00930A5C">
      <w:rPr>
        <w:noProof/>
        <w:szCs w:val="24"/>
      </w:rPr>
      <w:t>4</w:t>
    </w:r>
    <w:r w:rsidR="005351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2709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2B4F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515E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3D00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0A5C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2DD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664B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E91A-6815-4915-9448-8C393344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2012-03-28T16:01:00Z</cp:lastPrinted>
  <dcterms:created xsi:type="dcterms:W3CDTF">2012-03-22T19:43:00Z</dcterms:created>
  <dcterms:modified xsi:type="dcterms:W3CDTF">2012-04-02T13:54:00Z</dcterms:modified>
</cp:coreProperties>
</file>