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34527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852A3D" w:rsidP="008262A3">
            <w:r>
              <w:t>March 29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852A3D" w:rsidP="00816B78">
            <w:pPr>
              <w:rPr>
                <w:lang w:val="en-US"/>
              </w:rPr>
            </w:pPr>
            <w:r>
              <w:t>Le 29</w:t>
            </w:r>
            <w:r w:rsidR="00EE2A6C">
              <w:t xml:space="preserve"> mars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A3218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E4152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6A3218" w:rsidTr="00F47372">
        <w:tc>
          <w:tcPr>
            <w:tcW w:w="2269" w:type="pct"/>
          </w:tcPr>
          <w:p w:rsidR="00C2612E" w:rsidRPr="004E4152" w:rsidRDefault="00C2612E" w:rsidP="008262A3">
            <w:pPr>
              <w:rPr>
                <w:lang w:val="fr-CA"/>
              </w:rPr>
            </w:pPr>
          </w:p>
          <w:p w:rsidR="00C2612E" w:rsidRPr="004E415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4E415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A3218" w:rsidTr="00F47372">
        <w:tc>
          <w:tcPr>
            <w:tcW w:w="2269" w:type="pct"/>
            <w:vAlign w:val="center"/>
          </w:tcPr>
          <w:p w:rsidR="00977EAE" w:rsidRDefault="000D1C93">
            <w:pPr>
              <w:pStyle w:val="SCCLsocPrefix"/>
            </w:pPr>
            <w:r>
              <w:t>BETWEEN:</w:t>
            </w:r>
            <w:r>
              <w:br/>
            </w:r>
          </w:p>
          <w:p w:rsidR="00977EAE" w:rsidRDefault="000D1C93">
            <w:pPr>
              <w:pStyle w:val="SCCLsocParty"/>
            </w:pPr>
            <w:r>
              <w:t>Edward Burke Hudson</w:t>
            </w:r>
            <w:r>
              <w:br/>
            </w:r>
          </w:p>
          <w:p w:rsidR="00977EAE" w:rsidRDefault="000D1C93">
            <w:pPr>
              <w:pStyle w:val="SCCLsocPartyRole"/>
            </w:pPr>
            <w:r>
              <w:t>Applicant</w:t>
            </w:r>
            <w:r>
              <w:br/>
            </w:r>
          </w:p>
          <w:p w:rsidR="00977EAE" w:rsidRDefault="000D1C93">
            <w:pPr>
              <w:pStyle w:val="SCCLsocVersus"/>
            </w:pPr>
            <w:r>
              <w:t>- and -</w:t>
            </w:r>
            <w:r>
              <w:br/>
            </w:r>
          </w:p>
          <w:p w:rsidR="00977EAE" w:rsidRDefault="000D1C93">
            <w:pPr>
              <w:pStyle w:val="SCCLsocParty"/>
            </w:pPr>
            <w:r>
              <w:t>Attorney General of Canada</w:t>
            </w:r>
            <w:r>
              <w:br/>
            </w:r>
          </w:p>
          <w:p w:rsidR="00977EAE" w:rsidRDefault="000D1C9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977EAE" w:rsidRPr="004E4152" w:rsidRDefault="000D1C93">
            <w:pPr>
              <w:pStyle w:val="SCCLsocPrefix"/>
              <w:rPr>
                <w:lang w:val="fr-CA"/>
              </w:rPr>
            </w:pPr>
            <w:r w:rsidRPr="004E4152">
              <w:rPr>
                <w:lang w:val="fr-CA"/>
              </w:rPr>
              <w:t>ENTRE :</w:t>
            </w:r>
            <w:r w:rsidRPr="004E4152">
              <w:rPr>
                <w:lang w:val="fr-CA"/>
              </w:rPr>
              <w:br/>
            </w:r>
          </w:p>
          <w:p w:rsidR="00977EAE" w:rsidRPr="004E4152" w:rsidRDefault="000D1C93">
            <w:pPr>
              <w:pStyle w:val="SCCLsocParty"/>
              <w:rPr>
                <w:lang w:val="fr-CA"/>
              </w:rPr>
            </w:pPr>
            <w:r w:rsidRPr="004E4152">
              <w:rPr>
                <w:lang w:val="fr-CA"/>
              </w:rPr>
              <w:t>Edward Burke Hudson</w:t>
            </w:r>
            <w:r w:rsidRPr="004E4152">
              <w:rPr>
                <w:lang w:val="fr-CA"/>
              </w:rPr>
              <w:br/>
            </w:r>
          </w:p>
          <w:p w:rsidR="00977EAE" w:rsidRPr="004E4152" w:rsidRDefault="000D1C93">
            <w:pPr>
              <w:pStyle w:val="SCCLsocPartyRole"/>
              <w:rPr>
                <w:lang w:val="fr-CA"/>
              </w:rPr>
            </w:pPr>
            <w:r w:rsidRPr="004E4152">
              <w:rPr>
                <w:lang w:val="fr-CA"/>
              </w:rPr>
              <w:t>Demandeur</w:t>
            </w:r>
            <w:r w:rsidRPr="004E4152">
              <w:rPr>
                <w:lang w:val="fr-CA"/>
              </w:rPr>
              <w:br/>
            </w:r>
          </w:p>
          <w:p w:rsidR="00977EAE" w:rsidRPr="004E4152" w:rsidRDefault="000D1C93">
            <w:pPr>
              <w:pStyle w:val="SCCLsocVersus"/>
              <w:rPr>
                <w:lang w:val="fr-CA"/>
              </w:rPr>
            </w:pPr>
            <w:r w:rsidRPr="004E4152">
              <w:rPr>
                <w:lang w:val="fr-CA"/>
              </w:rPr>
              <w:t>- et -</w:t>
            </w:r>
            <w:r w:rsidRPr="004E4152">
              <w:rPr>
                <w:lang w:val="fr-CA"/>
              </w:rPr>
              <w:br/>
            </w:r>
          </w:p>
          <w:p w:rsidR="00977EAE" w:rsidRPr="004E4152" w:rsidRDefault="000D1C93">
            <w:pPr>
              <w:pStyle w:val="SCCLsocParty"/>
              <w:rPr>
                <w:lang w:val="fr-CA"/>
              </w:rPr>
            </w:pPr>
            <w:r w:rsidRPr="004E4152">
              <w:rPr>
                <w:lang w:val="fr-CA"/>
              </w:rPr>
              <w:t>Procureur général du Canada</w:t>
            </w:r>
            <w:r w:rsidRPr="004E4152">
              <w:rPr>
                <w:lang w:val="fr-CA"/>
              </w:rPr>
              <w:br/>
            </w:r>
          </w:p>
          <w:p w:rsidR="00977EAE" w:rsidRPr="00131C3A" w:rsidRDefault="000D1C93" w:rsidP="004E4152">
            <w:pPr>
              <w:pStyle w:val="SCCLsocPartyRole"/>
              <w:rPr>
                <w:lang w:val="fr-CA"/>
              </w:rPr>
            </w:pPr>
            <w:r w:rsidRPr="00131C3A">
              <w:rPr>
                <w:lang w:val="fr-CA"/>
              </w:rPr>
              <w:t>Intimé</w:t>
            </w:r>
          </w:p>
        </w:tc>
      </w:tr>
      <w:tr w:rsidR="00824412" w:rsidRPr="006A3218" w:rsidTr="00F47372">
        <w:tc>
          <w:tcPr>
            <w:tcW w:w="2269" w:type="pct"/>
            <w:vAlign w:val="center"/>
          </w:tcPr>
          <w:p w:rsidR="00824412" w:rsidRPr="00131C3A" w:rsidRDefault="00824412" w:rsidP="00375294">
            <w:pPr>
              <w:rPr>
                <w:lang w:val="fr-CA"/>
              </w:rPr>
            </w:pPr>
          </w:p>
          <w:p w:rsidR="00824412" w:rsidRPr="00131C3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131C3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131C3A" w:rsidRDefault="00824412" w:rsidP="00B408F8">
            <w:pPr>
              <w:rPr>
                <w:lang w:val="fr-CA"/>
              </w:rPr>
            </w:pPr>
          </w:p>
        </w:tc>
      </w:tr>
      <w:tr w:rsidR="00824412" w:rsidRPr="006A3218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4E415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>
              <w:t>CACV2117, 2011 SKCA 112</w:t>
            </w:r>
            <w:r w:rsidRPr="006E7BAE">
              <w:t xml:space="preserve">, dated </w:t>
            </w:r>
            <w:r>
              <w:t>October 5, 2011</w:t>
            </w:r>
            <w:r w:rsidR="00131C3A">
              <w:t>,</w:t>
            </w:r>
            <w:r w:rsidRPr="006E7BAE">
              <w:t xml:space="preserve"> is</w:t>
            </w:r>
            <w:r w:rsidR="004E4152">
              <w:t xml:space="preserve">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DF6EA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E4152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Pr="004E4152">
              <w:rPr>
                <w:lang w:val="fr-CA"/>
              </w:rPr>
              <w:t xml:space="preserve">CACV2117, 2011 </w:t>
            </w:r>
            <w:r w:rsidR="00DF6EAA">
              <w:rPr>
                <w:lang w:val="fr-CA"/>
              </w:rPr>
              <w:t>SK</w:t>
            </w:r>
            <w:r w:rsidR="00AD0A9B">
              <w:rPr>
                <w:lang w:val="fr-CA"/>
              </w:rPr>
              <w:t>CA</w:t>
            </w:r>
            <w:r w:rsidRPr="004E4152">
              <w:rPr>
                <w:lang w:val="fr-CA"/>
              </w:rPr>
              <w:t xml:space="preserve"> 112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E4152">
              <w:rPr>
                <w:lang w:val="fr-CA"/>
              </w:rPr>
              <w:t>5 octobre 2011</w:t>
            </w:r>
            <w:r w:rsidRPr="006E7BAE">
              <w:rPr>
                <w:lang w:val="fr-CA"/>
              </w:rPr>
              <w:t>, est</w:t>
            </w:r>
            <w:r w:rsidR="004E4152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131C3A" w:rsidRDefault="00131C3A" w:rsidP="00417FB7">
      <w:pPr>
        <w:jc w:val="center"/>
        <w:rPr>
          <w:lang w:val="fr-CA"/>
        </w:rPr>
      </w:pPr>
    </w:p>
    <w:p w:rsidR="00131C3A" w:rsidRDefault="00131C3A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EE4E31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EE4E31" w:rsidRPr="00D83B8C">
        <w:rPr>
          <w:lang w:val="fr-CA"/>
        </w:rPr>
        <w:t xml:space="preserve"> </w:t>
      </w:r>
    </w:p>
    <w:sectPr w:rsidR="003A37CF" w:rsidRPr="00D83B8C" w:rsidSect="00131C3A">
      <w:headerReference w:type="default" r:id="rId8"/>
      <w:pgSz w:w="12240" w:h="15840"/>
      <w:pgMar w:top="1440" w:right="1440" w:bottom="1440" w:left="1440" w:header="1440" w:footer="4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EAA" w:rsidRDefault="00DF6EAA">
      <w:r>
        <w:separator/>
      </w:r>
    </w:p>
  </w:endnote>
  <w:endnote w:type="continuationSeparator" w:id="0">
    <w:p w:rsidR="00DF6EAA" w:rsidRDefault="00DF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EAA" w:rsidRDefault="00DF6EAA">
      <w:r>
        <w:separator/>
      </w:r>
    </w:p>
  </w:footnote>
  <w:footnote w:type="continuationSeparator" w:id="0">
    <w:p w:rsidR="00DF6EAA" w:rsidRDefault="00DF6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EAA" w:rsidRDefault="00DF6EAA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A467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A4673" w:rsidRPr="00417FB7">
      <w:rPr>
        <w:szCs w:val="24"/>
      </w:rPr>
      <w:fldChar w:fldCharType="separate"/>
    </w:r>
    <w:r w:rsidR="00EE4E31">
      <w:rPr>
        <w:noProof/>
        <w:szCs w:val="24"/>
      </w:rPr>
      <w:t>4</w:t>
    </w:r>
    <w:r w:rsidR="009A467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DF6EAA" w:rsidRDefault="00DF6EAA" w:rsidP="008F53F3">
    <w:pPr>
      <w:rPr>
        <w:szCs w:val="24"/>
      </w:rPr>
    </w:pPr>
  </w:p>
  <w:p w:rsidR="00DF6EAA" w:rsidRDefault="00DF6EAA" w:rsidP="008F53F3">
    <w:pPr>
      <w:rPr>
        <w:szCs w:val="24"/>
      </w:rPr>
    </w:pPr>
  </w:p>
  <w:p w:rsidR="00DF6EAA" w:rsidRDefault="00DF6EAA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34527</w:t>
    </w:r>
    <w:r>
      <w:rPr>
        <w:szCs w:val="24"/>
      </w:rPr>
      <w:t>     </w:t>
    </w:r>
  </w:p>
  <w:p w:rsidR="00DF6EAA" w:rsidRDefault="00DF6EAA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1C93"/>
    <w:rsid w:val="000D7521"/>
    <w:rsid w:val="000E4CCE"/>
    <w:rsid w:val="00131C3A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E4152"/>
    <w:rsid w:val="00563E2C"/>
    <w:rsid w:val="00587869"/>
    <w:rsid w:val="00612913"/>
    <w:rsid w:val="00614908"/>
    <w:rsid w:val="00650109"/>
    <w:rsid w:val="006A3218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52A3D"/>
    <w:rsid w:val="0086042A"/>
    <w:rsid w:val="008763A3"/>
    <w:rsid w:val="008813BC"/>
    <w:rsid w:val="008A153F"/>
    <w:rsid w:val="008F53F3"/>
    <w:rsid w:val="009042DF"/>
    <w:rsid w:val="00911EA0"/>
    <w:rsid w:val="009305BF"/>
    <w:rsid w:val="00951EF6"/>
    <w:rsid w:val="0096638C"/>
    <w:rsid w:val="00971A08"/>
    <w:rsid w:val="00977EAE"/>
    <w:rsid w:val="009A4673"/>
    <w:rsid w:val="009D45DF"/>
    <w:rsid w:val="009E0F71"/>
    <w:rsid w:val="009E7A46"/>
    <w:rsid w:val="009F436C"/>
    <w:rsid w:val="00A03153"/>
    <w:rsid w:val="00A103E3"/>
    <w:rsid w:val="00A252FA"/>
    <w:rsid w:val="00AB5E22"/>
    <w:rsid w:val="00AD0A9B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F6EAA"/>
    <w:rsid w:val="00E12A51"/>
    <w:rsid w:val="00E777AD"/>
    <w:rsid w:val="00EA4B61"/>
    <w:rsid w:val="00EE2A6C"/>
    <w:rsid w:val="00EE4E31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96C85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5085A-4ED7-4698-A627-6F73E828F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8</cp:revision>
  <cp:lastPrinted>2012-03-08T12:51:00Z</cp:lastPrinted>
  <dcterms:created xsi:type="dcterms:W3CDTF">2012-03-06T20:28:00Z</dcterms:created>
  <dcterms:modified xsi:type="dcterms:W3CDTF">2012-04-02T13:54:00Z</dcterms:modified>
</cp:coreProperties>
</file>